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FA4" w:rsidRDefault="00556619" w:rsidP="00A90F77">
      <w:pPr>
        <w:spacing w:before="240" w:line="240" w:lineRule="auto"/>
        <w:jc w:val="center"/>
      </w:pPr>
      <w:r w:rsidRPr="00556619">
        <w:rPr>
          <w:noProof/>
        </w:rPr>
        <w:drawing>
          <wp:anchor distT="0" distB="0" distL="114300" distR="114300" simplePos="0" relativeHeight="251666432" behindDoc="0" locked="0" layoutInCell="1" allowOverlap="1" wp14:anchorId="65020BDE" wp14:editId="1A8E3CCF">
            <wp:simplePos x="0" y="0"/>
            <wp:positionH relativeFrom="column">
              <wp:posOffset>5857875</wp:posOffset>
            </wp:positionH>
            <wp:positionV relativeFrom="paragraph">
              <wp:posOffset>180975</wp:posOffset>
            </wp:positionV>
            <wp:extent cx="1219200" cy="49657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28498"/>
                    <a:stretch/>
                  </pic:blipFill>
                  <pic:spPr bwMode="auto">
                    <a:xfrm>
                      <a:off x="0" y="0"/>
                      <a:ext cx="1219200" cy="49657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556619">
        <w:rPr>
          <w:noProof/>
        </w:rPr>
        <w:drawing>
          <wp:anchor distT="0" distB="0" distL="114300" distR="114300" simplePos="0" relativeHeight="251667456" behindDoc="0" locked="0" layoutInCell="1" allowOverlap="1" wp14:anchorId="1B6AE351" wp14:editId="6E9F6BCC">
            <wp:simplePos x="0" y="0"/>
            <wp:positionH relativeFrom="column">
              <wp:posOffset>6448425</wp:posOffset>
            </wp:positionH>
            <wp:positionV relativeFrom="paragraph">
              <wp:posOffset>-237490</wp:posOffset>
            </wp:positionV>
            <wp:extent cx="539115" cy="548640"/>
            <wp:effectExtent l="0" t="0" r="0" b="381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2250" t="4640" r="71769" b="4639"/>
                    <a:stretch/>
                  </pic:blipFill>
                  <pic:spPr bwMode="auto">
                    <a:xfrm>
                      <a:off x="0" y="0"/>
                      <a:ext cx="539115" cy="548640"/>
                    </a:xfrm>
                    <a:prstGeom prst="ellipse">
                      <a:avLst/>
                    </a:prstGeom>
                    <a:noFill/>
                    <a:ln>
                      <a:noFill/>
                    </a:ln>
                    <a:extLst/>
                  </pic:spPr>
                </pic:pic>
              </a:graphicData>
            </a:graphic>
            <wp14:sizeRelH relativeFrom="margin">
              <wp14:pctWidth>0</wp14:pctWidth>
            </wp14:sizeRelH>
            <wp14:sizeRelV relativeFrom="margin">
              <wp14:pctHeight>0</wp14:pctHeight>
            </wp14:sizeRelV>
          </wp:anchor>
        </w:drawing>
      </w:r>
    </w:p>
    <w:p w:rsidR="008E61EB" w:rsidRDefault="008E61EB" w:rsidP="008E61EB">
      <w:pPr>
        <w:spacing w:after="0"/>
        <w:jc w:val="center"/>
        <w:rPr>
          <w:rFonts w:ascii="Times New Roman" w:hAnsi="Times New Roman" w:cs="Times New Roman"/>
          <w:b/>
        </w:rPr>
      </w:pPr>
      <w:r w:rsidRPr="00277D31">
        <w:rPr>
          <w:rFonts w:ascii="Times New Roman" w:hAnsi="Times New Roman" w:cs="Times New Roman"/>
          <w:b/>
        </w:rPr>
        <w:t>MOTIVATION 101</w:t>
      </w:r>
    </w:p>
    <w:p w:rsidR="008E61EB" w:rsidRDefault="008E61EB" w:rsidP="008E61EB">
      <w:pPr>
        <w:spacing w:after="0"/>
        <w:rPr>
          <w:rFonts w:ascii="Times New Roman" w:hAnsi="Times New Roman" w:cs="Times New Roman"/>
          <w:b/>
        </w:rPr>
      </w:pPr>
    </w:p>
    <w:p w:rsidR="008E61EB" w:rsidRPr="008E61EB" w:rsidRDefault="008E61EB" w:rsidP="008E61EB">
      <w:pPr>
        <w:spacing w:after="0"/>
        <w:rPr>
          <w:rFonts w:ascii="Times New Roman" w:hAnsi="Times New Roman" w:cs="Times New Roman"/>
          <w:b/>
        </w:rPr>
      </w:pPr>
      <w:r w:rsidRPr="008E61EB">
        <w:rPr>
          <w:rFonts w:ascii="Times New Roman" w:hAnsi="Times New Roman" w:cs="Times New Roman"/>
          <w:b/>
        </w:rPr>
        <w:t>Defining motivation</w:t>
      </w:r>
    </w:p>
    <w:p w:rsidR="008E61EB" w:rsidRPr="008E61EB" w:rsidRDefault="008E61EB" w:rsidP="008E61EB">
      <w:pPr>
        <w:spacing w:after="0"/>
        <w:rPr>
          <w:rFonts w:ascii="Times New Roman" w:hAnsi="Times New Roman" w:cs="Times New Roman"/>
        </w:rPr>
      </w:pPr>
      <w:r w:rsidRPr="008E61EB">
        <w:rPr>
          <w:rFonts w:ascii="Times New Roman" w:hAnsi="Times New Roman" w:cs="Times New Roman"/>
        </w:rPr>
        <w:t>What moves you to act? What makes you invest time and energy in one task but not another? These are the kinds of questions that concern motivational researchers. Researchers generally define motivation as something that influences or explains:</w:t>
      </w:r>
    </w:p>
    <w:p w:rsidR="008E61EB" w:rsidRPr="008E61EB" w:rsidRDefault="008E61EB" w:rsidP="008E61EB">
      <w:pPr>
        <w:pStyle w:val="ListParagraph"/>
        <w:numPr>
          <w:ilvl w:val="0"/>
          <w:numId w:val="4"/>
        </w:numPr>
        <w:spacing w:after="0" w:line="240" w:lineRule="auto"/>
        <w:rPr>
          <w:rFonts w:ascii="Times New Roman" w:hAnsi="Times New Roman" w:cs="Times New Roman"/>
        </w:rPr>
      </w:pPr>
      <w:r w:rsidRPr="008E61EB">
        <w:rPr>
          <w:rFonts w:ascii="Times New Roman" w:hAnsi="Times New Roman" w:cs="Times New Roman"/>
        </w:rPr>
        <w:t>why a person will start a task;</w:t>
      </w:r>
    </w:p>
    <w:p w:rsidR="008E61EB" w:rsidRPr="008E61EB" w:rsidRDefault="008E61EB" w:rsidP="008E61EB">
      <w:pPr>
        <w:pStyle w:val="ListParagraph"/>
        <w:numPr>
          <w:ilvl w:val="0"/>
          <w:numId w:val="4"/>
        </w:numPr>
        <w:spacing w:after="0" w:line="240" w:lineRule="auto"/>
        <w:rPr>
          <w:rFonts w:ascii="Times New Roman" w:hAnsi="Times New Roman" w:cs="Times New Roman"/>
        </w:rPr>
      </w:pPr>
      <w:r w:rsidRPr="008E61EB">
        <w:rPr>
          <w:rFonts w:ascii="Times New Roman" w:hAnsi="Times New Roman" w:cs="Times New Roman"/>
        </w:rPr>
        <w:t>whether or person will approach or avoid a task;</w:t>
      </w:r>
    </w:p>
    <w:p w:rsidR="008E61EB" w:rsidRPr="008E61EB" w:rsidRDefault="008E61EB" w:rsidP="008E61EB">
      <w:pPr>
        <w:pStyle w:val="ListParagraph"/>
        <w:numPr>
          <w:ilvl w:val="0"/>
          <w:numId w:val="4"/>
        </w:numPr>
        <w:spacing w:after="0" w:line="240" w:lineRule="auto"/>
        <w:rPr>
          <w:rFonts w:ascii="Times New Roman" w:hAnsi="Times New Roman" w:cs="Times New Roman"/>
        </w:rPr>
      </w:pPr>
      <w:r w:rsidRPr="008E61EB">
        <w:rPr>
          <w:rFonts w:ascii="Times New Roman" w:hAnsi="Times New Roman" w:cs="Times New Roman"/>
        </w:rPr>
        <w:t>how much effort a person will put into a task;</w:t>
      </w:r>
    </w:p>
    <w:p w:rsidR="008E61EB" w:rsidRPr="008E61EB" w:rsidRDefault="008E61EB" w:rsidP="008E61EB">
      <w:pPr>
        <w:pStyle w:val="ListParagraph"/>
        <w:numPr>
          <w:ilvl w:val="0"/>
          <w:numId w:val="4"/>
        </w:numPr>
        <w:spacing w:after="0" w:line="240" w:lineRule="auto"/>
        <w:rPr>
          <w:rFonts w:ascii="Times New Roman" w:hAnsi="Times New Roman" w:cs="Times New Roman"/>
        </w:rPr>
      </w:pPr>
      <w:r w:rsidRPr="008E61EB">
        <w:rPr>
          <w:rFonts w:ascii="Times New Roman" w:hAnsi="Times New Roman" w:cs="Times New Roman"/>
        </w:rPr>
        <w:t xml:space="preserve">whether or not a person will continue to work on the task once they start </w:t>
      </w:r>
    </w:p>
    <w:p w:rsidR="008E61EB" w:rsidRPr="008E61EB" w:rsidRDefault="008E61EB" w:rsidP="008E61EB">
      <w:pPr>
        <w:pStyle w:val="ListParagraph"/>
        <w:spacing w:after="0" w:line="240" w:lineRule="auto"/>
        <w:ind w:left="784"/>
        <w:rPr>
          <w:rFonts w:ascii="Times New Roman" w:hAnsi="Times New Roman" w:cs="Times New Roman"/>
        </w:rPr>
      </w:pPr>
    </w:p>
    <w:p w:rsidR="008E61EB" w:rsidRDefault="008E61EB" w:rsidP="008E61EB">
      <w:pPr>
        <w:spacing w:after="0"/>
        <w:rPr>
          <w:rFonts w:ascii="Times New Roman" w:hAnsi="Times New Roman" w:cs="Times New Roman"/>
          <w:b/>
        </w:rPr>
      </w:pPr>
    </w:p>
    <w:p w:rsidR="008E61EB" w:rsidRPr="008E61EB" w:rsidRDefault="008E61EB" w:rsidP="008E61EB">
      <w:pPr>
        <w:spacing w:after="0"/>
        <w:rPr>
          <w:rFonts w:ascii="Times New Roman" w:hAnsi="Times New Roman" w:cs="Times New Roman"/>
          <w:b/>
        </w:rPr>
      </w:pPr>
      <w:r w:rsidRPr="008E61EB">
        <w:rPr>
          <w:rFonts w:ascii="Times New Roman" w:hAnsi="Times New Roman" w:cs="Times New Roman"/>
          <w:b/>
        </w:rPr>
        <w:t>What it’s not</w:t>
      </w:r>
    </w:p>
    <w:p w:rsidR="008E61EB" w:rsidRPr="008E61EB" w:rsidRDefault="008E61EB" w:rsidP="008E61EB">
      <w:pPr>
        <w:spacing w:after="0"/>
        <w:rPr>
          <w:rFonts w:ascii="Times New Roman" w:hAnsi="Times New Roman" w:cs="Times New Roman"/>
        </w:rPr>
      </w:pPr>
      <w:r w:rsidRPr="008E61EB">
        <w:rPr>
          <w:rFonts w:ascii="Times New Roman" w:hAnsi="Times New Roman" w:cs="Times New Roman"/>
        </w:rPr>
        <w:t xml:space="preserve">Often, we hear from teachers that “my students are simply not motivated”. In other words, there is a tendency for teachers to think of motivation as a personality trait – students either have it or they don’t. Although it is certainly possible to identify students who appear more or less motivated in a classroom through their behavior, it is important to note that </w:t>
      </w:r>
      <w:r w:rsidRPr="008E61EB">
        <w:rPr>
          <w:rFonts w:ascii="Times New Roman" w:hAnsi="Times New Roman" w:cs="Times New Roman"/>
          <w:i/>
        </w:rPr>
        <w:t xml:space="preserve">motivation is NOT a personality trait. </w:t>
      </w:r>
    </w:p>
    <w:p w:rsidR="008E61EB" w:rsidRPr="008E61EB" w:rsidRDefault="008E61EB" w:rsidP="008E61EB">
      <w:pPr>
        <w:spacing w:after="0"/>
        <w:rPr>
          <w:rFonts w:ascii="Times New Roman" w:hAnsi="Times New Roman" w:cs="Times New Roman"/>
        </w:rPr>
      </w:pPr>
    </w:p>
    <w:p w:rsidR="008E61EB" w:rsidRPr="008E61EB" w:rsidRDefault="008E61EB" w:rsidP="008E61EB">
      <w:pPr>
        <w:spacing w:after="0"/>
        <w:rPr>
          <w:rFonts w:ascii="Times New Roman" w:hAnsi="Times New Roman" w:cs="Times New Roman"/>
        </w:rPr>
      </w:pPr>
      <w:r w:rsidRPr="008E61EB">
        <w:rPr>
          <w:rFonts w:ascii="Times New Roman" w:hAnsi="Times New Roman" w:cs="Times New Roman"/>
        </w:rPr>
        <w:t xml:space="preserve">Consider yourself. I bet you that there are times when you feel like you can take on the world. This probably happens when you feel empowered and supported, competent, and generally love what you’re doing. Now, I’m sure that there are times when you don’t feel this way – why is that? Is it because you feel less competent? Less supported? Less empowered? Or maybe you simply don’t value what you’re working on? </w:t>
      </w:r>
    </w:p>
    <w:p w:rsidR="008E61EB" w:rsidRPr="008E61EB" w:rsidRDefault="008E61EB" w:rsidP="008E61EB">
      <w:pPr>
        <w:spacing w:after="0"/>
        <w:rPr>
          <w:rFonts w:ascii="Times New Roman" w:hAnsi="Times New Roman" w:cs="Times New Roman"/>
        </w:rPr>
      </w:pPr>
    </w:p>
    <w:p w:rsidR="008E61EB" w:rsidRPr="008E61EB" w:rsidRDefault="008E61EB" w:rsidP="008E61EB">
      <w:pPr>
        <w:spacing w:after="0"/>
        <w:rPr>
          <w:rFonts w:ascii="Times New Roman" w:hAnsi="Times New Roman" w:cs="Times New Roman"/>
        </w:rPr>
      </w:pPr>
      <w:r w:rsidRPr="008E61EB">
        <w:rPr>
          <w:rFonts w:ascii="Times New Roman" w:hAnsi="Times New Roman" w:cs="Times New Roman"/>
        </w:rPr>
        <w:t xml:space="preserve">Now let’s go back to the student(s) that appear unmotivated in your class. Take them out of your classroom and place them in a setting where they’re working on something that they love to do – maybe it’s an athletic field, maybe it’s at their place of work… If you observed them there, I bet you will see a totally different child. Again, </w:t>
      </w:r>
      <w:r w:rsidRPr="008E61EB">
        <w:rPr>
          <w:rFonts w:ascii="Times New Roman" w:hAnsi="Times New Roman" w:cs="Times New Roman"/>
          <w:i/>
        </w:rPr>
        <w:t xml:space="preserve">motivation is not a personality trait. </w:t>
      </w:r>
    </w:p>
    <w:p w:rsidR="008E61EB" w:rsidRPr="008E61EB" w:rsidRDefault="008E61EB" w:rsidP="008E61EB">
      <w:pPr>
        <w:spacing w:after="0"/>
        <w:rPr>
          <w:rFonts w:ascii="Times New Roman" w:hAnsi="Times New Roman" w:cs="Times New Roman"/>
        </w:rPr>
      </w:pPr>
    </w:p>
    <w:p w:rsidR="008E61EB" w:rsidRPr="008E61EB" w:rsidRDefault="008E61EB" w:rsidP="008E61EB">
      <w:pPr>
        <w:spacing w:after="0"/>
        <w:rPr>
          <w:rFonts w:ascii="Times New Roman" w:hAnsi="Times New Roman" w:cs="Times New Roman"/>
        </w:rPr>
      </w:pPr>
      <w:r w:rsidRPr="008E61EB">
        <w:rPr>
          <w:rFonts w:ascii="Times New Roman" w:hAnsi="Times New Roman" w:cs="Times New Roman"/>
        </w:rPr>
        <w:t xml:space="preserve">One way to think about motivation is to consider attend to three student needs: </w:t>
      </w:r>
      <w:r w:rsidRPr="008E61EB">
        <w:rPr>
          <w:rFonts w:ascii="Times New Roman" w:hAnsi="Times New Roman" w:cs="Times New Roman"/>
          <w:b/>
        </w:rPr>
        <w:t>Autonomy, Belonging, and Competence</w:t>
      </w:r>
      <w:r w:rsidRPr="008E61EB">
        <w:rPr>
          <w:rFonts w:ascii="Times New Roman" w:hAnsi="Times New Roman" w:cs="Times New Roman"/>
        </w:rPr>
        <w:t xml:space="preserve"> (</w:t>
      </w:r>
      <w:proofErr w:type="spellStart"/>
      <w:r w:rsidRPr="008E61EB">
        <w:rPr>
          <w:rFonts w:ascii="Times New Roman" w:hAnsi="Times New Roman" w:cs="Times New Roman"/>
        </w:rPr>
        <w:t>Andreman</w:t>
      </w:r>
      <w:proofErr w:type="spellEnd"/>
      <w:r w:rsidRPr="008E61EB">
        <w:rPr>
          <w:rFonts w:ascii="Times New Roman" w:hAnsi="Times New Roman" w:cs="Times New Roman"/>
        </w:rPr>
        <w:t xml:space="preserve"> &amp; </w:t>
      </w:r>
      <w:proofErr w:type="spellStart"/>
      <w:r w:rsidRPr="008E61EB">
        <w:rPr>
          <w:rFonts w:ascii="Times New Roman" w:hAnsi="Times New Roman" w:cs="Times New Roman"/>
        </w:rPr>
        <w:t>Leake</w:t>
      </w:r>
      <w:proofErr w:type="spellEnd"/>
      <w:r w:rsidRPr="008E61EB">
        <w:rPr>
          <w:rFonts w:ascii="Times New Roman" w:hAnsi="Times New Roman" w:cs="Times New Roman"/>
        </w:rPr>
        <w:t xml:space="preserve">, 2005).  The </w:t>
      </w:r>
      <w:r w:rsidRPr="008E61EB">
        <w:rPr>
          <w:rFonts w:ascii="Times New Roman" w:hAnsi="Times New Roman" w:cs="Times New Roman"/>
          <w:b/>
        </w:rPr>
        <w:t>ABC</w:t>
      </w:r>
      <w:r w:rsidRPr="008E61EB">
        <w:rPr>
          <w:rFonts w:ascii="Times New Roman" w:hAnsi="Times New Roman" w:cs="Times New Roman"/>
        </w:rPr>
        <w:t>s of motivation are keys to designing instruction to engage, value and stretch all learners.</w:t>
      </w:r>
    </w:p>
    <w:p w:rsidR="008E61EB" w:rsidRPr="008E61EB" w:rsidRDefault="008E61EB" w:rsidP="008E61EB">
      <w:pPr>
        <w:spacing w:after="0"/>
        <w:rPr>
          <w:rFonts w:ascii="Times New Roman" w:hAnsi="Times New Roman" w:cs="Times New Roman"/>
        </w:rPr>
      </w:pPr>
    </w:p>
    <w:p w:rsidR="008E61EB" w:rsidRPr="008E61EB" w:rsidRDefault="008E61EB" w:rsidP="008E61EB">
      <w:pPr>
        <w:spacing w:after="0"/>
        <w:rPr>
          <w:rFonts w:ascii="Times New Roman" w:hAnsi="Times New Roman" w:cs="Times New Roman"/>
        </w:rPr>
      </w:pPr>
      <w:r w:rsidRPr="008E61EB">
        <w:rPr>
          <w:rFonts w:ascii="Times New Roman" w:hAnsi="Times New Roman" w:cs="Times New Roman"/>
          <w:b/>
          <w:noProof/>
        </w:rPr>
        <mc:AlternateContent>
          <mc:Choice Requires="wps">
            <w:drawing>
              <wp:anchor distT="45720" distB="45720" distL="114300" distR="114300" simplePos="0" relativeHeight="251669504" behindDoc="0" locked="0" layoutInCell="1" allowOverlap="1" wp14:anchorId="40BC20E8" wp14:editId="0C474A56">
                <wp:simplePos x="0" y="0"/>
                <wp:positionH relativeFrom="margin">
                  <wp:align>right</wp:align>
                </wp:positionH>
                <wp:positionV relativeFrom="paragraph">
                  <wp:posOffset>560070</wp:posOffset>
                </wp:positionV>
                <wp:extent cx="6772275" cy="2371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2371725"/>
                        </a:xfrm>
                        <a:prstGeom prst="rect">
                          <a:avLst/>
                        </a:prstGeom>
                        <a:solidFill>
                          <a:srgbClr val="FFFFFF"/>
                        </a:solidFill>
                        <a:ln w="9525">
                          <a:solidFill>
                            <a:srgbClr val="000000"/>
                          </a:solidFill>
                          <a:miter lim="800000"/>
                          <a:headEnd/>
                          <a:tailEnd/>
                        </a:ln>
                      </wps:spPr>
                      <wps:txbx>
                        <w:txbxContent>
                          <w:p w:rsidR="008E61EB" w:rsidRDefault="008E61EB" w:rsidP="008E61EB">
                            <w:pPr>
                              <w:jc w:val="center"/>
                            </w:pPr>
                            <w:r>
                              <w:t>Jot-down Ideas that are Useful for You</w:t>
                            </w:r>
                          </w:p>
                          <w:p w:rsidR="008E61EB" w:rsidRDefault="008E61EB" w:rsidP="008E61EB">
                            <w:pPr>
                              <w:jc w:val="center"/>
                            </w:pPr>
                          </w:p>
                          <w:p w:rsidR="008E61EB" w:rsidRDefault="008E61EB" w:rsidP="008E61EB">
                            <w:pPr>
                              <w:jc w:val="center"/>
                            </w:pPr>
                          </w:p>
                          <w:p w:rsidR="008E61EB" w:rsidRDefault="008E61EB" w:rsidP="008E61EB">
                            <w:pPr>
                              <w:jc w:val="center"/>
                            </w:pPr>
                          </w:p>
                          <w:p w:rsidR="008E61EB" w:rsidRDefault="008E61EB" w:rsidP="008E61EB">
                            <w:pPr>
                              <w:jc w:val="center"/>
                            </w:pPr>
                          </w:p>
                          <w:p w:rsidR="008E61EB" w:rsidRDefault="008E61EB" w:rsidP="008E61EB">
                            <w:pPr>
                              <w:jc w:val="center"/>
                            </w:pPr>
                          </w:p>
                          <w:p w:rsidR="008E61EB" w:rsidRDefault="008E61EB" w:rsidP="008E61EB">
                            <w:pPr>
                              <w:jc w:val="center"/>
                            </w:pPr>
                            <w:r>
                              <w:t>Rank your ideas from easiest (1) to hardest (3) to use in your teaching.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0BC20E8" id="_x0000_t202" coordsize="21600,21600" o:spt="202" path="m,l,21600r21600,l21600,xe">
                <v:stroke joinstyle="miter"/>
                <v:path gradientshapeok="t" o:connecttype="rect"/>
              </v:shapetype>
              <v:shape id="Text Box 2" o:spid="_x0000_s1026" type="#_x0000_t202" style="position:absolute;margin-left:482.05pt;margin-top:44.1pt;width:533.25pt;height:186.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">
                <v:textbox>
                  <w:txbxContent>
                    <w:p w:rsidR="008E61EB" w:rsidRDefault="008E61EB" w:rsidP="008E61EB">
                      <w:pPr>
                        <w:jc w:val="center"/>
                      </w:pPr>
                      <w:r>
                        <w:t>Jot-down Ideas that are Useful for You</w:t>
                      </w:r>
                    </w:p>
                    <w:p w:rsidR="008E61EB" w:rsidRDefault="008E61EB" w:rsidP="008E61EB">
                      <w:pPr>
                        <w:jc w:val="center"/>
                      </w:pPr>
                    </w:p>
                    <w:p w:rsidR="008E61EB" w:rsidRDefault="008E61EB" w:rsidP="008E61EB">
                      <w:pPr>
                        <w:jc w:val="center"/>
                      </w:pPr>
                    </w:p>
                    <w:p w:rsidR="008E61EB" w:rsidRDefault="008E61EB" w:rsidP="008E61EB">
                      <w:pPr>
                        <w:jc w:val="center"/>
                      </w:pPr>
                    </w:p>
                    <w:p w:rsidR="008E61EB" w:rsidRDefault="008E61EB" w:rsidP="008E61EB">
                      <w:pPr>
                        <w:jc w:val="center"/>
                      </w:pPr>
                    </w:p>
                    <w:p w:rsidR="008E61EB" w:rsidRDefault="008E61EB" w:rsidP="008E61EB">
                      <w:pPr>
                        <w:jc w:val="center"/>
                      </w:pPr>
                    </w:p>
                    <w:p w:rsidR="008E61EB" w:rsidRDefault="008E61EB" w:rsidP="008E61EB">
                      <w:pPr>
                        <w:jc w:val="center"/>
                      </w:pPr>
                      <w:r>
                        <w:t>Rank your ideas from easiest (1) to hardest (3) to use in your teaching.</w:t>
                      </w:r>
                    </w:p>
                  </w:txbxContent>
                </v:textbox>
                <w10:wrap type="square" anchorx="margin"/>
              </v:shape>
            </w:pict>
          </mc:Fallback>
        </mc:AlternateContent>
      </w:r>
      <w:r w:rsidRPr="008E61EB">
        <w:rPr>
          <w:rFonts w:ascii="Times New Roman" w:hAnsi="Times New Roman" w:cs="Times New Roman"/>
          <w:color w:val="222222"/>
          <w:shd w:val="clear" w:color="auto" w:fill="FFFFFF"/>
        </w:rPr>
        <w:t xml:space="preserve">Anderman, L. H., &amp; </w:t>
      </w:r>
      <w:proofErr w:type="spellStart"/>
      <w:r w:rsidRPr="008E61EB">
        <w:rPr>
          <w:rFonts w:ascii="Times New Roman" w:hAnsi="Times New Roman" w:cs="Times New Roman"/>
          <w:color w:val="222222"/>
          <w:shd w:val="clear" w:color="auto" w:fill="FFFFFF"/>
        </w:rPr>
        <w:t>Leake</w:t>
      </w:r>
      <w:proofErr w:type="spellEnd"/>
      <w:r w:rsidRPr="008E61EB">
        <w:rPr>
          <w:rFonts w:ascii="Times New Roman" w:hAnsi="Times New Roman" w:cs="Times New Roman"/>
          <w:color w:val="222222"/>
          <w:shd w:val="clear" w:color="auto" w:fill="FFFFFF"/>
        </w:rPr>
        <w:t>, V. S. (2005). The ABCs of motivation: An alternative framework for teaching preservice teachers about motivation.</w:t>
      </w:r>
      <w:r w:rsidRPr="008E61EB">
        <w:rPr>
          <w:rStyle w:val="apple-converted-space"/>
          <w:rFonts w:ascii="Times New Roman" w:hAnsi="Times New Roman" w:cs="Times New Roman"/>
          <w:color w:val="222222"/>
          <w:shd w:val="clear" w:color="auto" w:fill="FFFFFF"/>
        </w:rPr>
        <w:t> </w:t>
      </w:r>
      <w:r w:rsidRPr="008E61EB">
        <w:rPr>
          <w:rFonts w:ascii="Times New Roman" w:hAnsi="Times New Roman" w:cs="Times New Roman"/>
          <w:i/>
          <w:iCs/>
          <w:color w:val="222222"/>
          <w:shd w:val="clear" w:color="auto" w:fill="FFFFFF"/>
        </w:rPr>
        <w:t>The Clearing House</w:t>
      </w:r>
      <w:r w:rsidRPr="008E61EB">
        <w:rPr>
          <w:rFonts w:ascii="Times New Roman" w:hAnsi="Times New Roman" w:cs="Times New Roman"/>
          <w:color w:val="222222"/>
          <w:shd w:val="clear" w:color="auto" w:fill="FFFFFF"/>
        </w:rPr>
        <w:t>, 192-196.</w:t>
      </w:r>
    </w:p>
    <w:p w:rsidR="008E61EB" w:rsidRDefault="008E61EB" w:rsidP="008E61EB">
      <w:pPr>
        <w:spacing w:after="0"/>
        <w:rPr>
          <w:rFonts w:ascii="Times New Roman" w:hAnsi="Times New Roman" w:cs="Times New Roman"/>
          <w:b/>
        </w:rPr>
      </w:pPr>
    </w:p>
    <w:p w:rsidR="00CC0BEB" w:rsidRDefault="00CC0BEB" w:rsidP="00CC0BEB">
      <w:pPr>
        <w:spacing w:after="0"/>
        <w:rPr>
          <w:rFonts w:ascii="Times New Roman" w:hAnsi="Times New Roman" w:cs="Times New Roman"/>
          <w:b/>
        </w:rPr>
      </w:pPr>
    </w:p>
    <w:p w:rsidR="008E61EB" w:rsidRDefault="008E61EB" w:rsidP="008E61EB">
      <w:pPr>
        <w:spacing w:after="0"/>
        <w:jc w:val="center"/>
        <w:rPr>
          <w:rFonts w:ascii="Times New Roman" w:hAnsi="Times New Roman" w:cs="Times New Roman"/>
          <w:b/>
        </w:rPr>
      </w:pPr>
      <w:r>
        <w:rPr>
          <w:rFonts w:ascii="Times New Roman" w:hAnsi="Times New Roman" w:cs="Times New Roman"/>
          <w:b/>
        </w:rPr>
        <w:t>Top 10 Facts about Motivation</w:t>
      </w:r>
    </w:p>
    <w:p w:rsidR="00CC0BEB" w:rsidRPr="00180399" w:rsidRDefault="00CC0BEB" w:rsidP="00CC0BEB">
      <w:pPr>
        <w:spacing w:after="0" w:line="240" w:lineRule="auto"/>
        <w:jc w:val="center"/>
        <w:rPr>
          <w:rFonts w:ascii="Garamond" w:hAnsi="Garamond"/>
          <w:b/>
          <w:color w:val="000000" w:themeColor="text1"/>
        </w:rPr>
      </w:pPr>
      <w:hyperlink r:id="rId7" w:history="1">
        <w:r w:rsidRPr="00180399">
          <w:rPr>
            <w:rStyle w:val="Hyperlink"/>
            <w:rFonts w:ascii="Garamond" w:hAnsi="Garamond"/>
            <w:b/>
            <w:color w:val="000000" w:themeColor="text1"/>
          </w:rPr>
          <w:t>http://all-ed.org</w:t>
        </w:r>
      </w:hyperlink>
      <w:r w:rsidRPr="00180399">
        <w:rPr>
          <w:rFonts w:ascii="Garamond" w:hAnsi="Garamond"/>
          <w:b/>
          <w:color w:val="000000" w:themeColor="text1"/>
        </w:rPr>
        <w:t xml:space="preserve"> </w:t>
      </w:r>
    </w:p>
    <w:p w:rsidR="00CC0BEB" w:rsidRPr="00180399" w:rsidRDefault="00CC0BEB" w:rsidP="00CC0BEB">
      <w:pPr>
        <w:spacing w:after="0" w:line="240" w:lineRule="auto"/>
        <w:jc w:val="center"/>
        <w:rPr>
          <w:rFonts w:ascii="Garamond" w:hAnsi="Garamond"/>
          <w:b/>
          <w:color w:val="000000" w:themeColor="text1"/>
        </w:rPr>
      </w:pPr>
      <w:proofErr w:type="spellStart"/>
      <w:r w:rsidRPr="00180399">
        <w:rPr>
          <w:rFonts w:ascii="Garamond" w:hAnsi="Garamond"/>
          <w:b/>
          <w:color w:val="000000" w:themeColor="text1"/>
        </w:rPr>
        <w:t>Akane</w:t>
      </w:r>
      <w:proofErr w:type="spellEnd"/>
      <w:r w:rsidRPr="00180399">
        <w:rPr>
          <w:rFonts w:ascii="Garamond" w:hAnsi="Garamond"/>
          <w:b/>
          <w:color w:val="000000" w:themeColor="text1"/>
        </w:rPr>
        <w:t xml:space="preserve"> </w:t>
      </w:r>
      <w:proofErr w:type="spellStart"/>
      <w:r w:rsidRPr="00180399">
        <w:rPr>
          <w:rFonts w:ascii="Garamond" w:hAnsi="Garamond"/>
          <w:b/>
          <w:color w:val="000000" w:themeColor="text1"/>
        </w:rPr>
        <w:t>Zusho</w:t>
      </w:r>
      <w:proofErr w:type="spellEnd"/>
      <w:r w:rsidRPr="00180399">
        <w:rPr>
          <w:rFonts w:ascii="Garamond" w:hAnsi="Garamond"/>
          <w:b/>
          <w:color w:val="000000" w:themeColor="text1"/>
        </w:rPr>
        <w:t xml:space="preserve"> and Rhonda </w:t>
      </w:r>
      <w:proofErr w:type="spellStart"/>
      <w:r w:rsidRPr="00180399">
        <w:rPr>
          <w:rFonts w:ascii="Garamond" w:hAnsi="Garamond"/>
          <w:b/>
          <w:color w:val="000000" w:themeColor="text1"/>
        </w:rPr>
        <w:t>Bondie</w:t>
      </w:r>
      <w:proofErr w:type="spellEnd"/>
    </w:p>
    <w:p w:rsidR="00CC0BEB" w:rsidRDefault="00CC0BEB" w:rsidP="00CC0BEB">
      <w:pPr>
        <w:spacing w:after="0" w:line="240" w:lineRule="auto"/>
        <w:jc w:val="center"/>
        <w:rPr>
          <w:rFonts w:ascii="Garamond" w:hAnsi="Garamond"/>
          <w:b/>
        </w:rPr>
      </w:pPr>
      <w:hyperlink r:id="rId8" w:history="1">
        <w:r w:rsidRPr="00180399">
          <w:rPr>
            <w:rStyle w:val="Hyperlink"/>
            <w:rFonts w:ascii="Garamond" w:hAnsi="Garamond"/>
            <w:b/>
            <w:color w:val="000000" w:themeColor="text1"/>
          </w:rPr>
          <w:t>zusho@fordham.edu</w:t>
        </w:r>
      </w:hyperlink>
      <w:r w:rsidRPr="00180399">
        <w:rPr>
          <w:rFonts w:ascii="Garamond" w:hAnsi="Garamond"/>
          <w:b/>
          <w:color w:val="000000" w:themeColor="text1"/>
        </w:rPr>
        <w:t xml:space="preserve">  </w:t>
      </w:r>
      <w:hyperlink r:id="rId9" w:history="1">
        <w:r w:rsidRPr="00180399">
          <w:rPr>
            <w:rStyle w:val="Hyperlink"/>
            <w:rFonts w:ascii="Garamond" w:hAnsi="Garamond"/>
            <w:b/>
            <w:color w:val="000000" w:themeColor="text1"/>
          </w:rPr>
          <w:t>rbondie@fordham.edu</w:t>
        </w:r>
      </w:hyperlink>
      <w:r>
        <w:rPr>
          <w:rFonts w:ascii="Garamond" w:hAnsi="Garamond"/>
          <w:b/>
        </w:rPr>
        <w:t xml:space="preserve"> </w:t>
      </w:r>
    </w:p>
    <w:p w:rsidR="00CC0BEB" w:rsidRDefault="00CC0BEB" w:rsidP="008E61EB">
      <w:pPr>
        <w:spacing w:after="0"/>
        <w:jc w:val="center"/>
        <w:rPr>
          <w:rFonts w:ascii="Times New Roman" w:hAnsi="Times New Roman" w:cs="Times New Roman"/>
          <w:b/>
        </w:rPr>
      </w:pPr>
      <w:bookmarkStart w:id="0" w:name="_GoBack"/>
      <w:bookmarkEnd w:id="0"/>
    </w:p>
    <w:p w:rsidR="008E61EB" w:rsidRDefault="008E61EB" w:rsidP="008E61EB">
      <w:pPr>
        <w:spacing w:after="0"/>
        <w:rPr>
          <w:rFonts w:ascii="Times New Roman" w:hAnsi="Times New Roman" w:cs="Times New Roman"/>
          <w:b/>
        </w:rPr>
      </w:pPr>
    </w:p>
    <w:p w:rsidR="008E61EB" w:rsidRDefault="008E61EB" w:rsidP="008E61EB">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Motivation is changeable – it is not a personality trait. Altering the task or the general learning environment can change it. </w:t>
      </w:r>
    </w:p>
    <w:p w:rsidR="008E61EB" w:rsidRDefault="008E61EB" w:rsidP="008E61EB">
      <w:pPr>
        <w:pStyle w:val="ListParagraph"/>
        <w:spacing w:after="0"/>
        <w:rPr>
          <w:rFonts w:ascii="Times New Roman" w:hAnsi="Times New Roman" w:cs="Times New Roman"/>
        </w:rPr>
      </w:pPr>
    </w:p>
    <w:p w:rsidR="008E61EB" w:rsidRDefault="008E61EB" w:rsidP="008E61EB">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Competence is at the core of motivation. When you feel like you can do the work, you’re more likely to do it. </w:t>
      </w:r>
    </w:p>
    <w:p w:rsidR="008E61EB" w:rsidRPr="00063EF5" w:rsidRDefault="008E61EB" w:rsidP="008E61EB">
      <w:pPr>
        <w:spacing w:after="0"/>
        <w:rPr>
          <w:rFonts w:ascii="Times New Roman" w:hAnsi="Times New Roman" w:cs="Times New Roman"/>
        </w:rPr>
      </w:pPr>
    </w:p>
    <w:p w:rsidR="008E61EB" w:rsidRDefault="008E61EB" w:rsidP="008E61EB">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But… sometimes it’s not enough to feel like you can do the work. You must also value it in some way – maybe it’s something that interests you, or something that you find useful for future goals (e.g., job, college).</w:t>
      </w:r>
    </w:p>
    <w:p w:rsidR="008E61EB" w:rsidRPr="00063EF5" w:rsidRDefault="008E61EB" w:rsidP="008E61EB">
      <w:pPr>
        <w:spacing w:after="0"/>
        <w:rPr>
          <w:rFonts w:ascii="Times New Roman" w:hAnsi="Times New Roman" w:cs="Times New Roman"/>
        </w:rPr>
      </w:pPr>
    </w:p>
    <w:p w:rsidR="008E61EB" w:rsidRDefault="008E61EB" w:rsidP="008E61EB">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When students perceive the task to be relevant to their lives, they are more likely to value the task.  </w:t>
      </w:r>
    </w:p>
    <w:p w:rsidR="008E61EB" w:rsidRPr="00062BA2" w:rsidRDefault="008E61EB" w:rsidP="008E61EB">
      <w:pPr>
        <w:spacing w:after="0"/>
        <w:rPr>
          <w:rFonts w:ascii="Times New Roman" w:hAnsi="Times New Roman" w:cs="Times New Roman"/>
        </w:rPr>
      </w:pPr>
    </w:p>
    <w:p w:rsidR="008E61EB" w:rsidRPr="00062BA2" w:rsidRDefault="008E61EB" w:rsidP="008E61EB">
      <w:pPr>
        <w:spacing w:after="0"/>
        <w:rPr>
          <w:rFonts w:ascii="Times New Roman" w:hAnsi="Times New Roman" w:cs="Times New Roman"/>
        </w:rPr>
      </w:pPr>
    </w:p>
    <w:p w:rsidR="008E61EB" w:rsidRDefault="008E61EB" w:rsidP="008E61EB">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When you are placed in a setting where you feel autonomous (or empowered), competent, and that you belong, you are more likely to feel intrinsically motivated.</w:t>
      </w:r>
    </w:p>
    <w:p w:rsidR="008E61EB" w:rsidRPr="0045647A" w:rsidRDefault="008E61EB" w:rsidP="008E61EB">
      <w:pPr>
        <w:spacing w:after="0"/>
        <w:rPr>
          <w:rFonts w:ascii="Times New Roman" w:hAnsi="Times New Roman" w:cs="Times New Roman"/>
        </w:rPr>
      </w:pPr>
    </w:p>
    <w:p w:rsidR="008E61EB" w:rsidRDefault="008E61EB" w:rsidP="008E61EB">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The quality of behavior is generally much better when an individual feels intrinsically as opposed to extrinsically motivated. In other words, you’re more likely to put in more effort, persist longer, and </w:t>
      </w:r>
      <w:proofErr w:type="gramStart"/>
      <w:r>
        <w:rPr>
          <w:rFonts w:ascii="Times New Roman" w:hAnsi="Times New Roman" w:cs="Times New Roman"/>
        </w:rPr>
        <w:t>learn</w:t>
      </w:r>
      <w:proofErr w:type="gramEnd"/>
      <w:r>
        <w:rPr>
          <w:rFonts w:ascii="Times New Roman" w:hAnsi="Times New Roman" w:cs="Times New Roman"/>
        </w:rPr>
        <w:t xml:space="preserve"> more when the source of the motivation is yourself not others. </w:t>
      </w:r>
    </w:p>
    <w:p w:rsidR="008E61EB" w:rsidRPr="0045647A" w:rsidRDefault="008E61EB" w:rsidP="008E61EB">
      <w:pPr>
        <w:spacing w:after="0"/>
        <w:rPr>
          <w:rFonts w:ascii="Times New Roman" w:hAnsi="Times New Roman" w:cs="Times New Roman"/>
        </w:rPr>
      </w:pPr>
    </w:p>
    <w:p w:rsidR="008E61EB" w:rsidRDefault="008E61EB" w:rsidP="008E61EB">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Although other people can be powerful motivators, it is generally better to decrease social comparison if you want </w:t>
      </w:r>
      <w:r>
        <w:rPr>
          <w:rFonts w:ascii="Times New Roman" w:hAnsi="Times New Roman" w:cs="Times New Roman"/>
          <w:i/>
        </w:rPr>
        <w:t xml:space="preserve">all </w:t>
      </w:r>
      <w:r>
        <w:rPr>
          <w:rFonts w:ascii="Times New Roman" w:hAnsi="Times New Roman" w:cs="Times New Roman"/>
        </w:rPr>
        <w:t xml:space="preserve">students to be motivated. Social comparison generally works as a motivator for stronger students; for weaker students, it is usually a deterrent. In other words, don’t set others as the standard; set the task as the standard (e.g., don’t grade on a curve). </w:t>
      </w:r>
    </w:p>
    <w:p w:rsidR="008E61EB" w:rsidRPr="00062BA2" w:rsidRDefault="008E61EB" w:rsidP="008E61EB">
      <w:pPr>
        <w:spacing w:after="0"/>
        <w:rPr>
          <w:rFonts w:ascii="Times New Roman" w:hAnsi="Times New Roman" w:cs="Times New Roman"/>
        </w:rPr>
      </w:pPr>
    </w:p>
    <w:p w:rsidR="008E61EB" w:rsidRPr="00062BA2" w:rsidRDefault="008E61EB" w:rsidP="008E61EB">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Rewards can be tricky. Simple extrinsic rewards generally do not promote lasting motivation. If you want to sustain motivation, it’s much more important to find ways to get students to value the task and feel more competent about what they’re working on. Rewards can backfire if they’re not equitable (so everyone feels like they all have a chance to get them), if they don’t make students feel competent about what they’re doing, and if students don’t feel in control (i.e., teacher is dangling a carrot on a stick). </w:t>
      </w:r>
    </w:p>
    <w:p w:rsidR="008E61EB" w:rsidRPr="0045647A" w:rsidRDefault="008E61EB" w:rsidP="008E61EB">
      <w:pPr>
        <w:spacing w:after="0"/>
        <w:rPr>
          <w:rFonts w:ascii="Times New Roman" w:hAnsi="Times New Roman" w:cs="Times New Roman"/>
        </w:rPr>
      </w:pPr>
    </w:p>
    <w:p w:rsidR="008E61EB" w:rsidRDefault="008E61EB" w:rsidP="008E61EB">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Students are more likely to be intrinsically motivated when they know what they know and do not know. In other words, there is a symbiotic relationship between motivation and self-regulated learning. </w:t>
      </w:r>
    </w:p>
    <w:p w:rsidR="008E61EB" w:rsidRPr="008E61EB" w:rsidRDefault="008E61EB" w:rsidP="008E61EB">
      <w:pPr>
        <w:spacing w:after="0" w:line="240" w:lineRule="auto"/>
        <w:rPr>
          <w:rFonts w:ascii="Times New Roman" w:hAnsi="Times New Roman" w:cs="Times New Roman"/>
        </w:rPr>
      </w:pPr>
    </w:p>
    <w:p w:rsidR="008E61EB" w:rsidRPr="00063EF5" w:rsidRDefault="008E61EB" w:rsidP="008E61EB">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Given this research, </w:t>
      </w:r>
      <w:hyperlink r:id="rId10" w:history="1">
        <w:r w:rsidRPr="005378D1">
          <w:rPr>
            <w:rStyle w:val="Hyperlink"/>
            <w:rFonts w:ascii="Times New Roman" w:hAnsi="Times New Roman" w:cs="Times New Roman"/>
          </w:rPr>
          <w:t>ALL-ED</w:t>
        </w:r>
      </w:hyperlink>
      <w:r>
        <w:rPr>
          <w:rFonts w:ascii="Times New Roman" w:hAnsi="Times New Roman" w:cs="Times New Roman"/>
        </w:rPr>
        <w:t xml:space="preserve"> routines of group learning, self-regulation, and planning with clarity, access, rigor, and relevance are central to fostering motivation.  </w:t>
      </w:r>
    </w:p>
    <w:p w:rsidR="008E61EB" w:rsidRDefault="008E61EB" w:rsidP="008E61EB">
      <w:pPr>
        <w:spacing w:after="0"/>
        <w:rPr>
          <w:rFonts w:ascii="Garamond" w:hAnsi="Garamond"/>
          <w:b/>
        </w:rPr>
      </w:pPr>
      <w:r>
        <w:rPr>
          <w:rFonts w:ascii="Garamond" w:hAnsi="Garamond"/>
          <w:b/>
        </w:rPr>
        <w:br w:type="page"/>
      </w:r>
    </w:p>
    <w:p w:rsidR="00894FA4" w:rsidRPr="006868E8" w:rsidRDefault="00894FA4" w:rsidP="00F852CA">
      <w:pPr>
        <w:spacing w:after="0" w:line="240" w:lineRule="auto"/>
        <w:jc w:val="center"/>
        <w:rPr>
          <w:rFonts w:ascii="Garamond" w:hAnsi="Garamond"/>
          <w:b/>
        </w:rPr>
      </w:pPr>
      <w:r w:rsidRPr="006868E8">
        <w:rPr>
          <w:rFonts w:ascii="Garamond" w:hAnsi="Garamond"/>
          <w:b/>
        </w:rPr>
        <w:lastRenderedPageBreak/>
        <w:t>SELF-REGULATED LEARNING 101</w:t>
      </w:r>
    </w:p>
    <w:p w:rsidR="00894FA4" w:rsidRPr="00180399" w:rsidRDefault="00CC0BEB" w:rsidP="00F852CA">
      <w:pPr>
        <w:spacing w:after="0" w:line="240" w:lineRule="auto"/>
        <w:jc w:val="center"/>
        <w:rPr>
          <w:rFonts w:ascii="Garamond" w:hAnsi="Garamond"/>
          <w:b/>
          <w:color w:val="000000" w:themeColor="text1"/>
        </w:rPr>
      </w:pPr>
      <w:hyperlink r:id="rId11" w:history="1">
        <w:r w:rsidR="00894FA4" w:rsidRPr="00180399">
          <w:rPr>
            <w:rStyle w:val="Hyperlink"/>
            <w:rFonts w:ascii="Garamond" w:hAnsi="Garamond"/>
            <w:b/>
            <w:color w:val="000000" w:themeColor="text1"/>
          </w:rPr>
          <w:t>http://all-ed.org</w:t>
        </w:r>
      </w:hyperlink>
      <w:r w:rsidR="00894FA4" w:rsidRPr="00180399">
        <w:rPr>
          <w:rFonts w:ascii="Garamond" w:hAnsi="Garamond"/>
          <w:b/>
          <w:color w:val="000000" w:themeColor="text1"/>
        </w:rPr>
        <w:t xml:space="preserve"> </w:t>
      </w:r>
    </w:p>
    <w:p w:rsidR="00894FA4" w:rsidRPr="00180399" w:rsidRDefault="00894FA4" w:rsidP="00F852CA">
      <w:pPr>
        <w:spacing w:after="0" w:line="240" w:lineRule="auto"/>
        <w:jc w:val="center"/>
        <w:rPr>
          <w:rFonts w:ascii="Garamond" w:hAnsi="Garamond"/>
          <w:b/>
          <w:color w:val="000000" w:themeColor="text1"/>
        </w:rPr>
      </w:pPr>
      <w:proofErr w:type="spellStart"/>
      <w:r w:rsidRPr="00180399">
        <w:rPr>
          <w:rFonts w:ascii="Garamond" w:hAnsi="Garamond"/>
          <w:b/>
          <w:color w:val="000000" w:themeColor="text1"/>
        </w:rPr>
        <w:t>Akane</w:t>
      </w:r>
      <w:proofErr w:type="spellEnd"/>
      <w:r w:rsidRPr="00180399">
        <w:rPr>
          <w:rFonts w:ascii="Garamond" w:hAnsi="Garamond"/>
          <w:b/>
          <w:color w:val="000000" w:themeColor="text1"/>
        </w:rPr>
        <w:t xml:space="preserve"> </w:t>
      </w:r>
      <w:proofErr w:type="spellStart"/>
      <w:r w:rsidRPr="00180399">
        <w:rPr>
          <w:rFonts w:ascii="Garamond" w:hAnsi="Garamond"/>
          <w:b/>
          <w:color w:val="000000" w:themeColor="text1"/>
        </w:rPr>
        <w:t>Zusho</w:t>
      </w:r>
      <w:proofErr w:type="spellEnd"/>
      <w:r w:rsidRPr="00180399">
        <w:rPr>
          <w:rFonts w:ascii="Garamond" w:hAnsi="Garamond"/>
          <w:b/>
          <w:color w:val="000000" w:themeColor="text1"/>
        </w:rPr>
        <w:t xml:space="preserve"> and Rhonda </w:t>
      </w:r>
      <w:proofErr w:type="spellStart"/>
      <w:r w:rsidRPr="00180399">
        <w:rPr>
          <w:rFonts w:ascii="Garamond" w:hAnsi="Garamond"/>
          <w:b/>
          <w:color w:val="000000" w:themeColor="text1"/>
        </w:rPr>
        <w:t>Bondie</w:t>
      </w:r>
      <w:proofErr w:type="spellEnd"/>
    </w:p>
    <w:p w:rsidR="00894FA4" w:rsidRDefault="00CC0BEB" w:rsidP="00F852CA">
      <w:pPr>
        <w:spacing w:after="0" w:line="240" w:lineRule="auto"/>
        <w:jc w:val="center"/>
        <w:rPr>
          <w:rFonts w:ascii="Garamond" w:hAnsi="Garamond"/>
          <w:b/>
        </w:rPr>
      </w:pPr>
      <w:hyperlink r:id="rId12" w:history="1">
        <w:r w:rsidR="00894FA4" w:rsidRPr="00180399">
          <w:rPr>
            <w:rStyle w:val="Hyperlink"/>
            <w:rFonts w:ascii="Garamond" w:hAnsi="Garamond"/>
            <w:b/>
            <w:color w:val="000000" w:themeColor="text1"/>
          </w:rPr>
          <w:t>zusho@fordham.edu</w:t>
        </w:r>
      </w:hyperlink>
      <w:r w:rsidR="00894FA4" w:rsidRPr="00180399">
        <w:rPr>
          <w:rFonts w:ascii="Garamond" w:hAnsi="Garamond"/>
          <w:b/>
          <w:color w:val="000000" w:themeColor="text1"/>
        </w:rPr>
        <w:t xml:space="preserve">  </w:t>
      </w:r>
      <w:hyperlink r:id="rId13" w:history="1">
        <w:r w:rsidR="00894FA4" w:rsidRPr="00180399">
          <w:rPr>
            <w:rStyle w:val="Hyperlink"/>
            <w:rFonts w:ascii="Garamond" w:hAnsi="Garamond"/>
            <w:b/>
            <w:color w:val="000000" w:themeColor="text1"/>
          </w:rPr>
          <w:t>rbondie@fordham.edu</w:t>
        </w:r>
      </w:hyperlink>
      <w:r w:rsidR="00894FA4">
        <w:rPr>
          <w:rFonts w:ascii="Garamond" w:hAnsi="Garamond"/>
          <w:b/>
        </w:rPr>
        <w:t xml:space="preserve"> </w:t>
      </w:r>
    </w:p>
    <w:p w:rsidR="00894FA4" w:rsidRPr="00F852CA" w:rsidRDefault="00894FA4" w:rsidP="00F852CA">
      <w:pPr>
        <w:spacing w:after="0"/>
        <w:rPr>
          <w:rFonts w:ascii="Garamond" w:hAnsi="Garamond"/>
          <w:b/>
        </w:rPr>
      </w:pPr>
      <w:r w:rsidRPr="0084395A">
        <w:rPr>
          <w:rFonts w:ascii="Garamond" w:hAnsi="Garamond"/>
          <w:b/>
        </w:rPr>
        <w:t xml:space="preserve">Defining </w:t>
      </w:r>
      <w:r>
        <w:rPr>
          <w:rFonts w:ascii="Garamond" w:hAnsi="Garamond"/>
          <w:b/>
        </w:rPr>
        <w:t>Self-Regulated L</w:t>
      </w:r>
      <w:r w:rsidRPr="0084395A">
        <w:rPr>
          <w:rFonts w:ascii="Garamond" w:hAnsi="Garamond"/>
          <w:b/>
        </w:rPr>
        <w:t>earning</w:t>
      </w:r>
    </w:p>
    <w:p w:rsidR="00894FA4" w:rsidRPr="0084395A" w:rsidRDefault="00894FA4" w:rsidP="00F852CA">
      <w:pPr>
        <w:spacing w:after="0"/>
        <w:rPr>
          <w:rFonts w:ascii="Garamond" w:hAnsi="Garamond"/>
        </w:rPr>
      </w:pPr>
      <w:r w:rsidRPr="0084395A">
        <w:rPr>
          <w:rFonts w:ascii="Garamond" w:hAnsi="Garamond"/>
        </w:rPr>
        <w:t xml:space="preserve">When it comes to tackling academic tasks, are you aware of how you learn? Do you know what your strengths and weaknesses are? Are you good at knowing what you know and don’t know?  Do you know what kind of strategies help you to complete a given task successfully? Before working on a task, do you set appropriate goals? While working on the task, do you monitor how you’re doing and whether or not you need to change your strategies? When you encounter an obstacle, do you figure out ways around it? Once you complete a task, do you reflect on what you’ve learned and what you may need to do to improve your performance the next time around? </w:t>
      </w:r>
    </w:p>
    <w:p w:rsidR="00894FA4" w:rsidRPr="00F852CA" w:rsidRDefault="00894FA4" w:rsidP="00894FA4">
      <w:pPr>
        <w:rPr>
          <w:rFonts w:ascii="Garamond" w:hAnsi="Garamond"/>
        </w:rPr>
      </w:pPr>
      <w:r w:rsidRPr="0084395A">
        <w:rPr>
          <w:rFonts w:ascii="Garamond" w:hAnsi="Garamond"/>
        </w:rPr>
        <w:t xml:space="preserve">These are the kinds of questions that concern researchers who study self-regulated learning (SRL). Although there are a number of theoretical models of SRL, they all define SRL as a constructive process whereby learners proactively activate, monitor, control, and regulate their thoughts, feelings, and behaviors to achieve self-set learning goals (Zimmerman, 1990). </w:t>
      </w:r>
    </w:p>
    <w:p w:rsidR="00894FA4" w:rsidRPr="00F852CA" w:rsidRDefault="00894FA4" w:rsidP="00894FA4">
      <w:pPr>
        <w:rPr>
          <w:rFonts w:ascii="Garamond" w:hAnsi="Garamond"/>
          <w:b/>
        </w:rPr>
      </w:pPr>
      <w:r w:rsidRPr="0084395A">
        <w:rPr>
          <w:rFonts w:ascii="Garamond" w:hAnsi="Garamond"/>
          <w:b/>
        </w:rPr>
        <w:t xml:space="preserve">Top 10 Facts </w:t>
      </w:r>
      <w:proofErr w:type="gramStart"/>
      <w:r w:rsidRPr="0084395A">
        <w:rPr>
          <w:rFonts w:ascii="Garamond" w:hAnsi="Garamond"/>
          <w:b/>
        </w:rPr>
        <w:t>About</w:t>
      </w:r>
      <w:proofErr w:type="gramEnd"/>
      <w:r w:rsidRPr="0084395A">
        <w:rPr>
          <w:rFonts w:ascii="Garamond" w:hAnsi="Garamond"/>
          <w:b/>
        </w:rPr>
        <w:t xml:space="preserve"> SRL </w:t>
      </w:r>
    </w:p>
    <w:p w:rsidR="00894FA4" w:rsidRPr="0084395A" w:rsidRDefault="00894FA4" w:rsidP="00894FA4">
      <w:pPr>
        <w:pStyle w:val="ListParagraph"/>
        <w:numPr>
          <w:ilvl w:val="0"/>
          <w:numId w:val="2"/>
        </w:numPr>
        <w:spacing w:after="0" w:line="240" w:lineRule="auto"/>
        <w:ind w:left="360"/>
        <w:rPr>
          <w:rFonts w:ascii="Garamond" w:hAnsi="Garamond"/>
        </w:rPr>
      </w:pPr>
      <w:r w:rsidRPr="0084395A">
        <w:rPr>
          <w:rFonts w:ascii="Garamond" w:hAnsi="Garamond" w:cs="Times New Roman"/>
        </w:rPr>
        <w:t xml:space="preserve">Self-regulated students – that is students who </w:t>
      </w:r>
      <w:r w:rsidRPr="0084395A">
        <w:rPr>
          <w:rFonts w:ascii="Garamond" w:hAnsi="Garamond"/>
        </w:rPr>
        <w:t>reflect on their thinking, set appropriate goals and plan for learning, monitor progress towards those goals, and adjust or regulate their thinking, motivation, and study habits – are more likely to achieve academic success than those who do not (</w:t>
      </w:r>
      <w:proofErr w:type="spellStart"/>
      <w:r w:rsidRPr="0084395A">
        <w:rPr>
          <w:rFonts w:ascii="Garamond" w:hAnsi="Garamond"/>
        </w:rPr>
        <w:t>Pintrich</w:t>
      </w:r>
      <w:proofErr w:type="spellEnd"/>
      <w:r w:rsidRPr="0084395A">
        <w:rPr>
          <w:rFonts w:ascii="Garamond" w:hAnsi="Garamond"/>
        </w:rPr>
        <w:t xml:space="preserve"> &amp; </w:t>
      </w:r>
      <w:proofErr w:type="spellStart"/>
      <w:r w:rsidRPr="0084395A">
        <w:rPr>
          <w:rFonts w:ascii="Garamond" w:hAnsi="Garamond"/>
        </w:rPr>
        <w:t>Zusho</w:t>
      </w:r>
      <w:proofErr w:type="spellEnd"/>
      <w:r w:rsidRPr="0084395A">
        <w:rPr>
          <w:rFonts w:ascii="Garamond" w:hAnsi="Garamond"/>
        </w:rPr>
        <w:t>, 2007; Zimmerman, 1990).</w:t>
      </w:r>
    </w:p>
    <w:p w:rsidR="00894FA4" w:rsidRPr="0084395A" w:rsidRDefault="00894FA4" w:rsidP="00894FA4">
      <w:pPr>
        <w:pStyle w:val="ListParagraph"/>
        <w:ind w:left="360"/>
        <w:rPr>
          <w:rFonts w:ascii="Garamond" w:hAnsi="Garamond"/>
        </w:rPr>
      </w:pPr>
    </w:p>
    <w:p w:rsidR="00894FA4" w:rsidRPr="0084395A" w:rsidRDefault="00894FA4" w:rsidP="00894FA4">
      <w:pPr>
        <w:pStyle w:val="ListParagraph"/>
        <w:numPr>
          <w:ilvl w:val="0"/>
          <w:numId w:val="2"/>
        </w:numPr>
        <w:spacing w:after="0" w:line="240" w:lineRule="auto"/>
        <w:ind w:left="360"/>
        <w:rPr>
          <w:rFonts w:ascii="Garamond" w:hAnsi="Garamond"/>
        </w:rPr>
      </w:pPr>
      <w:r w:rsidRPr="0084395A">
        <w:rPr>
          <w:rFonts w:ascii="Garamond" w:hAnsi="Garamond"/>
        </w:rPr>
        <w:t xml:space="preserve">SRL skills are learned skills that can be modified and improved, thus making it an ideal target for intervention at any age level. </w:t>
      </w:r>
    </w:p>
    <w:p w:rsidR="00894FA4" w:rsidRPr="0084395A" w:rsidRDefault="00894FA4" w:rsidP="00894FA4">
      <w:pPr>
        <w:rPr>
          <w:rFonts w:ascii="Garamond" w:hAnsi="Garamond"/>
        </w:rPr>
      </w:pPr>
    </w:p>
    <w:p w:rsidR="00894FA4" w:rsidRPr="0084395A" w:rsidRDefault="00894FA4" w:rsidP="00894FA4">
      <w:pPr>
        <w:pStyle w:val="ListParagraph"/>
        <w:numPr>
          <w:ilvl w:val="0"/>
          <w:numId w:val="2"/>
        </w:numPr>
        <w:spacing w:after="0" w:line="240" w:lineRule="auto"/>
        <w:ind w:left="360"/>
        <w:rPr>
          <w:rFonts w:ascii="Garamond" w:hAnsi="Garamond"/>
        </w:rPr>
      </w:pPr>
      <w:r w:rsidRPr="0084395A">
        <w:rPr>
          <w:rFonts w:ascii="Garamond" w:hAnsi="Garamond"/>
        </w:rPr>
        <w:t xml:space="preserve">The use of SRL-related strategies (e.g., goal-setting, monitoring, evaluating) should improve performance in any subject domain (e.g., </w:t>
      </w:r>
      <w:r w:rsidRPr="0084395A">
        <w:rPr>
          <w:rFonts w:ascii="Garamond" w:hAnsi="Garamond" w:cs="Times New Roman"/>
        </w:rPr>
        <w:t>reading, writing, mathematics, chemistry, biology, psychology, and even physical education).</w:t>
      </w:r>
    </w:p>
    <w:p w:rsidR="00894FA4" w:rsidRPr="0084395A" w:rsidRDefault="00894FA4" w:rsidP="00894FA4">
      <w:pPr>
        <w:rPr>
          <w:rFonts w:ascii="Garamond" w:hAnsi="Garamond"/>
        </w:rPr>
      </w:pPr>
    </w:p>
    <w:p w:rsidR="00894FA4" w:rsidRPr="0084395A" w:rsidRDefault="00894FA4" w:rsidP="00894FA4">
      <w:pPr>
        <w:pStyle w:val="ListParagraph"/>
        <w:numPr>
          <w:ilvl w:val="0"/>
          <w:numId w:val="2"/>
        </w:numPr>
        <w:spacing w:after="0" w:line="240" w:lineRule="auto"/>
        <w:ind w:left="360"/>
        <w:rPr>
          <w:rFonts w:ascii="Garamond" w:hAnsi="Garamond"/>
        </w:rPr>
      </w:pPr>
      <w:r w:rsidRPr="0084395A">
        <w:rPr>
          <w:rFonts w:ascii="Garamond" w:hAnsi="Garamond" w:cs="Times New Roman"/>
        </w:rPr>
        <w:t>Students who feel more confident (but not overconfident) about the subject and their academic skills are more likely to use self-regulatory strategies.</w:t>
      </w:r>
    </w:p>
    <w:p w:rsidR="00894FA4" w:rsidRPr="0084395A" w:rsidRDefault="00894FA4" w:rsidP="00894FA4">
      <w:pPr>
        <w:rPr>
          <w:rFonts w:ascii="Garamond" w:hAnsi="Garamond"/>
        </w:rPr>
      </w:pPr>
    </w:p>
    <w:p w:rsidR="00894FA4" w:rsidRPr="0084395A" w:rsidRDefault="00894FA4" w:rsidP="00894FA4">
      <w:pPr>
        <w:pStyle w:val="ListParagraph"/>
        <w:numPr>
          <w:ilvl w:val="0"/>
          <w:numId w:val="2"/>
        </w:numPr>
        <w:spacing w:after="0" w:line="240" w:lineRule="auto"/>
        <w:ind w:left="360"/>
        <w:rPr>
          <w:rFonts w:ascii="Garamond" w:hAnsi="Garamond"/>
        </w:rPr>
      </w:pPr>
      <w:r w:rsidRPr="0084395A">
        <w:rPr>
          <w:rFonts w:ascii="Garamond" w:hAnsi="Garamond" w:cs="Times New Roman"/>
        </w:rPr>
        <w:t xml:space="preserve"> For students to regulate their learning effectively, they must also have adequate knowledge about the task and its requirements, the subject domain, and knowledge of strategies.</w:t>
      </w:r>
    </w:p>
    <w:p w:rsidR="00894FA4" w:rsidRPr="0084395A" w:rsidRDefault="00894FA4" w:rsidP="00894FA4">
      <w:pPr>
        <w:rPr>
          <w:rFonts w:ascii="Garamond" w:hAnsi="Garamond"/>
        </w:rPr>
      </w:pPr>
    </w:p>
    <w:p w:rsidR="00894FA4" w:rsidRPr="0084395A" w:rsidRDefault="00894FA4" w:rsidP="00894FA4">
      <w:pPr>
        <w:pStyle w:val="ListParagraph"/>
        <w:numPr>
          <w:ilvl w:val="0"/>
          <w:numId w:val="2"/>
        </w:numPr>
        <w:spacing w:after="0" w:line="240" w:lineRule="auto"/>
        <w:ind w:left="360"/>
        <w:rPr>
          <w:rFonts w:ascii="Garamond" w:hAnsi="Garamond"/>
        </w:rPr>
      </w:pPr>
      <w:r w:rsidRPr="0084395A">
        <w:rPr>
          <w:rFonts w:ascii="Garamond" w:hAnsi="Garamond" w:cs="Times New Roman"/>
        </w:rPr>
        <w:t>Students are more likely to regulate their learning when they have adequate resources available, including time, effective and supportive teachers and peers, as well as access to supplementary learning materials.</w:t>
      </w:r>
    </w:p>
    <w:p w:rsidR="00894FA4" w:rsidRPr="0084395A" w:rsidRDefault="00894FA4" w:rsidP="00894FA4">
      <w:pPr>
        <w:rPr>
          <w:rFonts w:ascii="Garamond" w:hAnsi="Garamond"/>
        </w:rPr>
      </w:pPr>
    </w:p>
    <w:p w:rsidR="00894FA4" w:rsidRPr="0084395A" w:rsidRDefault="00894FA4" w:rsidP="00894FA4">
      <w:pPr>
        <w:pStyle w:val="ListParagraph"/>
        <w:numPr>
          <w:ilvl w:val="0"/>
          <w:numId w:val="2"/>
        </w:numPr>
        <w:spacing w:after="0" w:line="240" w:lineRule="auto"/>
        <w:ind w:left="360"/>
        <w:rPr>
          <w:rFonts w:ascii="Garamond" w:hAnsi="Garamond"/>
        </w:rPr>
      </w:pPr>
      <w:r w:rsidRPr="0084395A">
        <w:rPr>
          <w:rFonts w:ascii="Garamond" w:hAnsi="Garamond" w:cs="Times New Roman"/>
        </w:rPr>
        <w:t xml:space="preserve">The use of SRL strategies is strongly associated with a growth mindset. </w:t>
      </w:r>
    </w:p>
    <w:p w:rsidR="00894FA4" w:rsidRPr="0084395A" w:rsidRDefault="00894FA4" w:rsidP="00894FA4">
      <w:pPr>
        <w:pStyle w:val="ListParagraph"/>
        <w:ind w:left="360"/>
        <w:rPr>
          <w:rFonts w:ascii="Garamond" w:hAnsi="Garamond"/>
        </w:rPr>
      </w:pPr>
    </w:p>
    <w:p w:rsidR="00894FA4" w:rsidRPr="0084395A" w:rsidRDefault="00894FA4" w:rsidP="00894FA4">
      <w:pPr>
        <w:pStyle w:val="ListParagraph"/>
        <w:numPr>
          <w:ilvl w:val="0"/>
          <w:numId w:val="2"/>
        </w:numPr>
        <w:spacing w:after="0" w:line="240" w:lineRule="auto"/>
        <w:ind w:left="360"/>
        <w:rPr>
          <w:rFonts w:ascii="Garamond" w:hAnsi="Garamond"/>
        </w:rPr>
      </w:pPr>
      <w:r w:rsidRPr="0084395A">
        <w:rPr>
          <w:rFonts w:ascii="Garamond" w:hAnsi="Garamond" w:cs="Times New Roman"/>
        </w:rPr>
        <w:t xml:space="preserve">Students are more likely to regulate their learning when they are prompted to do so, either directly (through instruction) or indirectly (through </w:t>
      </w:r>
      <w:r>
        <w:rPr>
          <w:rFonts w:ascii="Garamond" w:hAnsi="Garamond" w:cs="Times New Roman"/>
        </w:rPr>
        <w:t>feedback or activity prompts</w:t>
      </w:r>
      <w:r w:rsidRPr="0084395A">
        <w:rPr>
          <w:rFonts w:ascii="Garamond" w:hAnsi="Garamond" w:cs="Times New Roman"/>
        </w:rPr>
        <w:t>).</w:t>
      </w:r>
    </w:p>
    <w:p w:rsidR="00894FA4" w:rsidRPr="0084395A" w:rsidRDefault="00894FA4" w:rsidP="00894FA4">
      <w:pPr>
        <w:rPr>
          <w:rFonts w:ascii="Garamond" w:hAnsi="Garamond"/>
        </w:rPr>
      </w:pPr>
    </w:p>
    <w:p w:rsidR="00894FA4" w:rsidRPr="0084395A" w:rsidRDefault="00894FA4" w:rsidP="00894FA4">
      <w:pPr>
        <w:pStyle w:val="ListParagraph"/>
        <w:numPr>
          <w:ilvl w:val="0"/>
          <w:numId w:val="2"/>
        </w:numPr>
        <w:spacing w:after="0" w:line="240" w:lineRule="auto"/>
        <w:ind w:left="360"/>
        <w:rPr>
          <w:rFonts w:ascii="Garamond" w:hAnsi="Garamond"/>
        </w:rPr>
      </w:pPr>
      <w:r>
        <w:rPr>
          <w:rFonts w:ascii="Garamond" w:hAnsi="Garamond"/>
        </w:rPr>
        <w:t>Differentiated instruction is easier when</w:t>
      </w:r>
      <w:r w:rsidRPr="0084395A">
        <w:rPr>
          <w:rFonts w:ascii="Garamond" w:hAnsi="Garamond"/>
        </w:rPr>
        <w:t xml:space="preserve"> students </w:t>
      </w:r>
      <w:r>
        <w:rPr>
          <w:rFonts w:ascii="Garamond" w:hAnsi="Garamond"/>
        </w:rPr>
        <w:t>support the effort by assessing their progress, seek help when needed, and pursue learning goals independently</w:t>
      </w:r>
      <w:r w:rsidRPr="0084395A">
        <w:rPr>
          <w:rFonts w:ascii="Garamond" w:hAnsi="Garamond"/>
        </w:rPr>
        <w:t xml:space="preserve">. </w:t>
      </w:r>
    </w:p>
    <w:p w:rsidR="00894FA4" w:rsidRPr="0084395A" w:rsidRDefault="00894FA4" w:rsidP="00894FA4">
      <w:pPr>
        <w:rPr>
          <w:rFonts w:ascii="Garamond" w:hAnsi="Garamond"/>
        </w:rPr>
      </w:pPr>
    </w:p>
    <w:p w:rsidR="00894FA4" w:rsidRDefault="00894FA4" w:rsidP="00894FA4">
      <w:pPr>
        <w:pStyle w:val="ListParagraph"/>
        <w:numPr>
          <w:ilvl w:val="0"/>
          <w:numId w:val="2"/>
        </w:numPr>
        <w:spacing w:after="0" w:line="240" w:lineRule="auto"/>
        <w:ind w:left="360"/>
        <w:rPr>
          <w:rFonts w:ascii="Garamond" w:hAnsi="Garamond" w:cs="Times New Roman"/>
        </w:rPr>
        <w:sectPr w:rsidR="00894FA4" w:rsidSect="00D86871">
          <w:pgSz w:w="12240" w:h="15840"/>
          <w:pgMar w:top="720" w:right="720" w:bottom="720" w:left="720" w:header="720" w:footer="720" w:gutter="0"/>
          <w:cols w:space="720"/>
          <w:docGrid w:linePitch="360"/>
        </w:sectPr>
      </w:pPr>
      <w:r w:rsidRPr="0084395A">
        <w:rPr>
          <w:rFonts w:ascii="Garamond" w:hAnsi="Garamond" w:cs="Times New Roman"/>
        </w:rPr>
        <w:t xml:space="preserve">The </w:t>
      </w:r>
      <w:hyperlink r:id="rId14" w:history="1">
        <w:r w:rsidRPr="0084395A">
          <w:rPr>
            <w:rStyle w:val="Hyperlink"/>
            <w:rFonts w:ascii="Garamond" w:hAnsi="Garamond" w:cs="Times New Roman"/>
          </w:rPr>
          <w:t>ALL-ED</w:t>
        </w:r>
      </w:hyperlink>
      <w:r w:rsidRPr="0084395A">
        <w:rPr>
          <w:rFonts w:ascii="Garamond" w:hAnsi="Garamond" w:cs="Times New Roman"/>
        </w:rPr>
        <w:t xml:space="preserve"> routines of group learning, self-regulation, and planning with clarity, access, rigor, and relevance are central to fostering self-regulated learners.  </w:t>
      </w:r>
    </w:p>
    <w:p w:rsidR="00894FA4" w:rsidRDefault="00894FA4" w:rsidP="00894FA4">
      <w:pPr>
        <w:rPr>
          <w:rFonts w:ascii="Arial" w:hAnsi="Arial" w:cs="Arial"/>
          <w:sz w:val="28"/>
          <w:szCs w:val="28"/>
        </w:rPr>
      </w:pPr>
      <w:r>
        <w:rPr>
          <w:rFonts w:asciiTheme="majorHAnsi" w:hAnsiTheme="majorHAnsi"/>
          <w:noProof/>
        </w:rPr>
        <w:lastRenderedPageBreak/>
        <w:drawing>
          <wp:anchor distT="0" distB="0" distL="114300" distR="114300" simplePos="0" relativeHeight="251664384" behindDoc="0" locked="0" layoutInCell="1" allowOverlap="1" wp14:anchorId="1C897617" wp14:editId="60841D61">
            <wp:simplePos x="0" y="0"/>
            <wp:positionH relativeFrom="column">
              <wp:posOffset>798195</wp:posOffset>
            </wp:positionH>
            <wp:positionV relativeFrom="paragraph">
              <wp:posOffset>-247650</wp:posOffset>
            </wp:positionV>
            <wp:extent cx="8343900" cy="5692775"/>
            <wp:effectExtent l="0" t="0" r="0" b="3175"/>
            <wp:wrapTight wrapText="bothSides">
              <wp:wrapPolygon edited="0">
                <wp:start x="0" y="0"/>
                <wp:lineTo x="0" y="21540"/>
                <wp:lineTo x="21551" y="21540"/>
                <wp:lineTo x="2155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20 at 1.03.29 PM.png"/>
                    <pic:cNvPicPr/>
                  </pic:nvPicPr>
                  <pic:blipFill>
                    <a:blip r:embed="rId15">
                      <a:extLst>
                        <a:ext uri="{28A0092B-C50C-407E-A947-70E740481C1C}">
                          <a14:useLocalDpi xmlns:a14="http://schemas.microsoft.com/office/drawing/2010/main" val="0"/>
                        </a:ext>
                      </a:extLst>
                    </a:blip>
                    <a:stretch>
                      <a:fillRect/>
                    </a:stretch>
                  </pic:blipFill>
                  <pic:spPr>
                    <a:xfrm>
                      <a:off x="0" y="0"/>
                      <a:ext cx="8343900" cy="5692775"/>
                    </a:xfrm>
                    <a:prstGeom prst="rect">
                      <a:avLst/>
                    </a:prstGeom>
                  </pic:spPr>
                </pic:pic>
              </a:graphicData>
            </a:graphic>
            <wp14:sizeRelH relativeFrom="page">
              <wp14:pctWidth>0</wp14:pctWidth>
            </wp14:sizeRelH>
            <wp14:sizeRelV relativeFrom="page">
              <wp14:pctHeight>0</wp14:pctHeight>
            </wp14:sizeRelV>
          </wp:anchor>
        </w:drawing>
      </w:r>
    </w:p>
    <w:p w:rsidR="00894FA4" w:rsidRDefault="00894FA4" w:rsidP="00894FA4">
      <w:pPr>
        <w:rPr>
          <w:rFonts w:ascii="Arial" w:hAnsi="Arial" w:cs="Arial"/>
          <w:sz w:val="28"/>
          <w:szCs w:val="28"/>
        </w:rPr>
      </w:pPr>
    </w:p>
    <w:p w:rsidR="00894FA4" w:rsidRDefault="00894FA4" w:rsidP="00894FA4">
      <w:pPr>
        <w:rPr>
          <w:rFonts w:ascii="Arial" w:hAnsi="Arial" w:cs="Arial"/>
          <w:sz w:val="28"/>
          <w:szCs w:val="28"/>
        </w:rPr>
      </w:pPr>
    </w:p>
    <w:p w:rsidR="00894FA4" w:rsidRDefault="00894FA4" w:rsidP="00894FA4">
      <w:pPr>
        <w:rPr>
          <w:rFonts w:ascii="Arial" w:hAnsi="Arial" w:cs="Arial"/>
          <w:sz w:val="28"/>
          <w:szCs w:val="28"/>
        </w:rPr>
      </w:pPr>
    </w:p>
    <w:p w:rsidR="00894FA4" w:rsidRDefault="00894FA4" w:rsidP="00894FA4">
      <w:pPr>
        <w:rPr>
          <w:rFonts w:ascii="Arial" w:hAnsi="Arial" w:cs="Arial"/>
          <w:sz w:val="28"/>
          <w:szCs w:val="28"/>
        </w:rPr>
      </w:pPr>
    </w:p>
    <w:p w:rsidR="00894FA4" w:rsidRDefault="00894FA4" w:rsidP="00894FA4">
      <w:pPr>
        <w:rPr>
          <w:rFonts w:ascii="Arial" w:hAnsi="Arial" w:cs="Arial"/>
          <w:sz w:val="28"/>
          <w:szCs w:val="28"/>
        </w:rPr>
      </w:pPr>
    </w:p>
    <w:p w:rsidR="00894FA4" w:rsidRDefault="00894FA4" w:rsidP="00894FA4">
      <w:pPr>
        <w:rPr>
          <w:rFonts w:ascii="Arial" w:hAnsi="Arial" w:cs="Arial"/>
          <w:sz w:val="28"/>
          <w:szCs w:val="28"/>
        </w:rPr>
      </w:pPr>
    </w:p>
    <w:p w:rsidR="00894FA4" w:rsidRDefault="00894FA4" w:rsidP="00894FA4">
      <w:pPr>
        <w:rPr>
          <w:rFonts w:ascii="Arial" w:hAnsi="Arial" w:cs="Arial"/>
          <w:sz w:val="28"/>
          <w:szCs w:val="28"/>
        </w:rPr>
      </w:pPr>
    </w:p>
    <w:p w:rsidR="00894FA4" w:rsidRDefault="00894FA4" w:rsidP="00894FA4">
      <w:pPr>
        <w:rPr>
          <w:rFonts w:ascii="Arial" w:hAnsi="Arial" w:cs="Arial"/>
          <w:sz w:val="28"/>
          <w:szCs w:val="28"/>
        </w:rPr>
      </w:pPr>
    </w:p>
    <w:p w:rsidR="00894FA4" w:rsidRDefault="00894FA4" w:rsidP="00894FA4">
      <w:pPr>
        <w:rPr>
          <w:rFonts w:ascii="Arial" w:hAnsi="Arial" w:cs="Arial"/>
          <w:sz w:val="28"/>
          <w:szCs w:val="28"/>
        </w:rPr>
      </w:pPr>
    </w:p>
    <w:p w:rsidR="00894FA4" w:rsidRDefault="00894FA4" w:rsidP="00894FA4">
      <w:pPr>
        <w:rPr>
          <w:rFonts w:ascii="Arial" w:hAnsi="Arial" w:cs="Arial"/>
          <w:sz w:val="28"/>
          <w:szCs w:val="28"/>
        </w:rPr>
      </w:pPr>
    </w:p>
    <w:p w:rsidR="00894FA4" w:rsidRDefault="00894FA4" w:rsidP="00894FA4">
      <w:pPr>
        <w:rPr>
          <w:rFonts w:ascii="Arial" w:hAnsi="Arial" w:cs="Arial"/>
          <w:sz w:val="28"/>
          <w:szCs w:val="28"/>
        </w:rPr>
      </w:pPr>
    </w:p>
    <w:p w:rsidR="00894FA4" w:rsidRDefault="00894FA4" w:rsidP="00894FA4">
      <w:pPr>
        <w:rPr>
          <w:rFonts w:ascii="Arial" w:hAnsi="Arial" w:cs="Arial"/>
          <w:sz w:val="28"/>
          <w:szCs w:val="28"/>
        </w:rPr>
      </w:pPr>
    </w:p>
    <w:p w:rsidR="00894FA4" w:rsidRDefault="00894FA4" w:rsidP="00894FA4">
      <w:pPr>
        <w:rPr>
          <w:rFonts w:ascii="Arial" w:hAnsi="Arial" w:cs="Arial"/>
          <w:sz w:val="28"/>
          <w:szCs w:val="28"/>
        </w:rPr>
      </w:pPr>
    </w:p>
    <w:p w:rsidR="00894FA4" w:rsidRDefault="00894FA4" w:rsidP="00894FA4">
      <w:pPr>
        <w:rPr>
          <w:rFonts w:ascii="Arial" w:hAnsi="Arial" w:cs="Arial"/>
          <w:sz w:val="28"/>
          <w:szCs w:val="28"/>
        </w:rPr>
      </w:pPr>
    </w:p>
    <w:p w:rsidR="00894FA4" w:rsidRDefault="00894FA4" w:rsidP="00894FA4">
      <w:pPr>
        <w:rPr>
          <w:rFonts w:ascii="Arial" w:hAnsi="Arial" w:cs="Arial"/>
          <w:sz w:val="28"/>
          <w:szCs w:val="28"/>
        </w:rPr>
      </w:pPr>
    </w:p>
    <w:p w:rsidR="00894FA4" w:rsidRDefault="00894FA4" w:rsidP="00894FA4">
      <w:pPr>
        <w:rPr>
          <w:rFonts w:ascii="Arial" w:hAnsi="Arial" w:cs="Arial"/>
          <w:sz w:val="28"/>
          <w:szCs w:val="28"/>
        </w:rPr>
      </w:pPr>
    </w:p>
    <w:p w:rsidR="00894FA4" w:rsidRDefault="00894FA4" w:rsidP="00894FA4">
      <w:pPr>
        <w:rPr>
          <w:rFonts w:ascii="Arial" w:hAnsi="Arial" w:cs="Arial"/>
          <w:sz w:val="28"/>
          <w:szCs w:val="28"/>
        </w:rPr>
        <w:sectPr w:rsidR="00894FA4" w:rsidSect="008001F6">
          <w:pgSz w:w="15840" w:h="12240" w:orient="landscape"/>
          <w:pgMar w:top="720" w:right="720" w:bottom="720" w:left="720" w:header="720" w:footer="720" w:gutter="0"/>
          <w:cols w:space="720"/>
          <w:docGrid w:linePitch="360"/>
        </w:sectPr>
      </w:pPr>
    </w:p>
    <w:p w:rsidR="00D375A4" w:rsidRPr="00D375A4" w:rsidRDefault="00E54CFF" w:rsidP="00E54CFF">
      <w:pPr>
        <w:spacing w:after="0"/>
        <w:ind w:left="360"/>
        <w:jc w:val="center"/>
        <w:rPr>
          <w:rFonts w:ascii="Apple Casual" w:hAnsi="Apple Casual"/>
          <w:sz w:val="32"/>
        </w:rPr>
      </w:pPr>
      <w:r>
        <w:rPr>
          <w:rFonts w:ascii="Apple Casual" w:hAnsi="Apple Casual"/>
          <w:sz w:val="32"/>
        </w:rPr>
        <w:lastRenderedPageBreak/>
        <w:t>Find the Self-Regulation in this Note Taking Guide</w:t>
      </w:r>
      <w:r>
        <w:rPr>
          <w:rFonts w:ascii="Apple Casual" w:hAnsi="Apple Casual"/>
          <w:sz w:val="32"/>
        </w:rPr>
        <w:br/>
      </w:r>
      <w:r w:rsidR="00D375A4">
        <w:rPr>
          <w:rFonts w:ascii="Apple Casual" w:hAnsi="Apple Casual"/>
          <w:sz w:val="32"/>
        </w:rPr>
        <w:t>Today’s Topic</w:t>
      </w:r>
    </w:p>
    <w:p w:rsidR="00D375A4" w:rsidRPr="00D375A4" w:rsidRDefault="00D375A4" w:rsidP="00D375A4">
      <w:pPr>
        <w:jc w:val="center"/>
        <w:rPr>
          <w:rFonts w:asciiTheme="majorHAnsi" w:hAnsiTheme="majorHAnsi"/>
          <w:sz w:val="32"/>
        </w:rPr>
      </w:pPr>
      <w:r>
        <w:rPr>
          <w:rFonts w:asciiTheme="majorHAnsi" w:hAnsiTheme="majorHAnsi"/>
          <w:sz w:val="32"/>
        </w:rPr>
        <w:t>_________</w:t>
      </w:r>
      <w:r w:rsidR="00E54CFF">
        <w:rPr>
          <w:rFonts w:asciiTheme="majorHAnsi" w:hAnsiTheme="majorHAnsi"/>
          <w:sz w:val="32"/>
        </w:rPr>
        <w:t>_________________________________</w:t>
      </w:r>
      <w:r>
        <w:rPr>
          <w:rFonts w:asciiTheme="majorHAnsi" w:hAnsiTheme="majorHAnsi"/>
          <w:sz w:val="32"/>
        </w:rPr>
        <w:t>________________________________</w:t>
      </w:r>
    </w:p>
    <w:tbl>
      <w:tblPr>
        <w:tblStyle w:val="TableGrid"/>
        <w:tblW w:w="9992" w:type="dxa"/>
        <w:tblInd w:w="0" w:type="dxa"/>
        <w:tblLook w:val="00A0" w:firstRow="1" w:lastRow="0" w:firstColumn="1" w:lastColumn="0" w:noHBand="0" w:noVBand="0"/>
      </w:tblPr>
      <w:tblGrid>
        <w:gridCol w:w="2690"/>
        <w:gridCol w:w="4896"/>
        <w:gridCol w:w="2406"/>
      </w:tblGrid>
      <w:tr w:rsidR="00D375A4" w:rsidTr="007157D5">
        <w:trPr>
          <w:trHeight w:val="3441"/>
        </w:trPr>
        <w:tc>
          <w:tcPr>
            <w:tcW w:w="2690" w:type="dxa"/>
            <w:tcBorders>
              <w:top w:val="single" w:sz="4" w:space="0" w:color="000000"/>
              <w:left w:val="single" w:sz="4" w:space="0" w:color="000000"/>
              <w:bottom w:val="single" w:sz="4" w:space="0" w:color="000000"/>
              <w:right w:val="single" w:sz="4" w:space="0" w:color="000000"/>
            </w:tcBorders>
            <w:hideMark/>
          </w:tcPr>
          <w:p w:rsidR="00D375A4" w:rsidRDefault="00D375A4">
            <w:pPr>
              <w:jc w:val="center"/>
              <w:rPr>
                <w:rFonts w:ascii="Apple Casual" w:hAnsi="Apple Casual"/>
                <w:sz w:val="32"/>
                <w:u w:val="single"/>
              </w:rPr>
            </w:pPr>
            <w:r>
              <w:rPr>
                <w:rFonts w:ascii="Apple Casual" w:hAnsi="Apple Casual"/>
                <w:sz w:val="32"/>
                <w:u w:val="single"/>
              </w:rPr>
              <w:t>New Vocabulary</w:t>
            </w:r>
          </w:p>
        </w:tc>
        <w:tc>
          <w:tcPr>
            <w:tcW w:w="4896" w:type="dxa"/>
            <w:tcBorders>
              <w:top w:val="single" w:sz="4" w:space="0" w:color="000000"/>
              <w:left w:val="single" w:sz="4" w:space="0" w:color="000000"/>
              <w:bottom w:val="single" w:sz="4" w:space="0" w:color="000000"/>
              <w:right w:val="single" w:sz="4" w:space="0" w:color="000000"/>
            </w:tcBorders>
          </w:tcPr>
          <w:p w:rsidR="00D375A4" w:rsidRDefault="00D375A4">
            <w:pPr>
              <w:jc w:val="center"/>
              <w:rPr>
                <w:rFonts w:ascii="Apple Casual" w:hAnsi="Apple Casual"/>
                <w:sz w:val="32"/>
              </w:rPr>
            </w:pPr>
            <w:r>
              <w:rPr>
                <w:rFonts w:ascii="Apple Casual" w:hAnsi="Apple Casual"/>
                <w:sz w:val="32"/>
              </w:rPr>
              <w:t xml:space="preserve">Important Information </w:t>
            </w:r>
          </w:p>
          <w:p w:rsidR="00D375A4" w:rsidRDefault="00D375A4">
            <w:pPr>
              <w:jc w:val="center"/>
              <w:rPr>
                <w:rFonts w:ascii="Apple Casual" w:hAnsi="Apple Casual"/>
                <w:sz w:val="32"/>
                <w:u w:val="single"/>
              </w:rPr>
            </w:pPr>
            <w:r>
              <w:rPr>
                <w:rFonts w:ascii="Apple Casual" w:hAnsi="Apple Casual"/>
                <w:sz w:val="32"/>
                <w:u w:val="single"/>
              </w:rPr>
              <w:t xml:space="preserve">+ learned or </w:t>
            </w:r>
            <w:r>
              <w:rPr>
                <w:rFonts w:ascii="Apple Casual" w:hAnsi="Apple Casual"/>
                <w:sz w:val="32"/>
                <w:u w:val="single"/>
              </w:rPr>
              <w:sym w:font="Wingdings" w:char="F0FC"/>
            </w:r>
            <w:r>
              <w:rPr>
                <w:rFonts w:ascii="Apple Casual" w:hAnsi="Apple Casual"/>
                <w:sz w:val="32"/>
                <w:u w:val="single"/>
              </w:rPr>
              <w:t>confirmed</w:t>
            </w:r>
          </w:p>
          <w:p w:rsidR="00D375A4" w:rsidRDefault="00D375A4">
            <w:pPr>
              <w:jc w:val="center"/>
              <w:rPr>
                <w:rFonts w:ascii="Apple Casual" w:hAnsi="Apple Casual"/>
                <w:sz w:val="32"/>
                <w:u w:val="single"/>
              </w:rPr>
            </w:pPr>
          </w:p>
          <w:p w:rsidR="00D375A4" w:rsidRDefault="00D375A4">
            <w:pPr>
              <w:rPr>
                <w:rFonts w:ascii="Apple Casual" w:hAnsi="Apple Casual"/>
                <w:sz w:val="32"/>
                <w:u w:val="single"/>
              </w:rPr>
            </w:pPr>
          </w:p>
          <w:p w:rsidR="00D375A4" w:rsidRDefault="00D375A4">
            <w:pPr>
              <w:jc w:val="center"/>
              <w:rPr>
                <w:rFonts w:ascii="Apple Casual" w:hAnsi="Apple Casual"/>
                <w:sz w:val="32"/>
                <w:u w:val="single"/>
              </w:rPr>
            </w:pPr>
          </w:p>
          <w:p w:rsidR="00D375A4" w:rsidRDefault="00D375A4" w:rsidP="00D375A4">
            <w:pPr>
              <w:rPr>
                <w:rFonts w:ascii="Apple Casual" w:hAnsi="Apple Casual"/>
                <w:sz w:val="32"/>
                <w:u w:val="single"/>
              </w:rPr>
            </w:pPr>
          </w:p>
          <w:p w:rsidR="00D375A4" w:rsidRDefault="00D375A4">
            <w:pPr>
              <w:jc w:val="center"/>
              <w:rPr>
                <w:rFonts w:ascii="Apple Casual" w:hAnsi="Apple Casual"/>
                <w:sz w:val="32"/>
                <w:u w:val="single"/>
              </w:rPr>
            </w:pPr>
          </w:p>
        </w:tc>
        <w:tc>
          <w:tcPr>
            <w:tcW w:w="2406" w:type="dxa"/>
            <w:tcBorders>
              <w:top w:val="single" w:sz="4" w:space="0" w:color="000000"/>
              <w:left w:val="single" w:sz="4" w:space="0" w:color="000000"/>
              <w:bottom w:val="single" w:sz="4" w:space="0" w:color="000000"/>
              <w:right w:val="single" w:sz="4" w:space="0" w:color="000000"/>
            </w:tcBorders>
            <w:hideMark/>
          </w:tcPr>
          <w:p w:rsidR="00D375A4" w:rsidRDefault="00D375A4">
            <w:pPr>
              <w:jc w:val="center"/>
              <w:rPr>
                <w:rFonts w:ascii="Apple Casual" w:hAnsi="Apple Casual"/>
                <w:sz w:val="32"/>
                <w:u w:val="single"/>
              </w:rPr>
            </w:pPr>
            <w:r>
              <w:rPr>
                <w:rFonts w:ascii="Apple Casual" w:hAnsi="Apple Casual"/>
                <w:sz w:val="32"/>
                <w:u w:val="single"/>
              </w:rPr>
              <w:t>Ideas</w:t>
            </w:r>
          </w:p>
        </w:tc>
      </w:tr>
      <w:tr w:rsidR="007157D5" w:rsidTr="00582100">
        <w:trPr>
          <w:trHeight w:val="1757"/>
        </w:trPr>
        <w:tc>
          <w:tcPr>
            <w:tcW w:w="9992" w:type="dxa"/>
            <w:gridSpan w:val="3"/>
            <w:tcBorders>
              <w:top w:val="single" w:sz="4" w:space="0" w:color="000000"/>
              <w:left w:val="single" w:sz="4" w:space="0" w:color="000000"/>
              <w:bottom w:val="single" w:sz="4" w:space="0" w:color="000000"/>
              <w:right w:val="single" w:sz="4" w:space="0" w:color="000000"/>
            </w:tcBorders>
          </w:tcPr>
          <w:p w:rsidR="007157D5" w:rsidRDefault="007157D5">
            <w:pPr>
              <w:jc w:val="center"/>
              <w:rPr>
                <w:rFonts w:ascii="Apple Casual" w:hAnsi="Apple Casual"/>
                <w:sz w:val="32"/>
                <w:u w:val="single"/>
              </w:rPr>
            </w:pPr>
            <w:r>
              <w:rPr>
                <w:rFonts w:ascii="Apple Casual" w:hAnsi="Apple Casual"/>
                <w:sz w:val="32"/>
                <w:u w:val="single"/>
              </w:rPr>
              <w:t>Questions I have</w:t>
            </w:r>
          </w:p>
          <w:p w:rsidR="007157D5" w:rsidRDefault="007157D5">
            <w:pPr>
              <w:jc w:val="center"/>
              <w:rPr>
                <w:rFonts w:ascii="Apple Casual" w:hAnsi="Apple Casual"/>
                <w:sz w:val="32"/>
              </w:rPr>
            </w:pPr>
          </w:p>
          <w:p w:rsidR="007157D5" w:rsidRDefault="007157D5">
            <w:pPr>
              <w:jc w:val="center"/>
              <w:rPr>
                <w:rFonts w:ascii="Apple Casual" w:hAnsi="Apple Casual"/>
                <w:sz w:val="32"/>
              </w:rPr>
            </w:pPr>
          </w:p>
          <w:p w:rsidR="007157D5" w:rsidRDefault="007157D5">
            <w:pPr>
              <w:rPr>
                <w:rFonts w:ascii="Apple Casual" w:hAnsi="Apple Casual"/>
                <w:sz w:val="32"/>
              </w:rPr>
            </w:pPr>
          </w:p>
          <w:p w:rsidR="007157D5" w:rsidRDefault="007157D5">
            <w:pPr>
              <w:jc w:val="center"/>
              <w:rPr>
                <w:rFonts w:ascii="Apple Casual" w:hAnsi="Apple Casual"/>
                <w:sz w:val="32"/>
              </w:rPr>
            </w:pPr>
          </w:p>
        </w:tc>
      </w:tr>
    </w:tbl>
    <w:p w:rsidR="00D375A4" w:rsidRDefault="00D375A4" w:rsidP="007157D5">
      <w:pPr>
        <w:rPr>
          <w:rFonts w:ascii="Apple Casual" w:hAnsi="Apple Casual"/>
          <w:sz w:val="24"/>
          <w:szCs w:val="24"/>
        </w:rPr>
      </w:pPr>
    </w:p>
    <w:p w:rsidR="00D375A4" w:rsidRPr="007157D5" w:rsidRDefault="00D375A4" w:rsidP="00D375A4">
      <w:pPr>
        <w:rPr>
          <w:rFonts w:ascii="Apple Casual" w:hAnsi="Apple Casual"/>
        </w:rPr>
      </w:pPr>
      <w:r>
        <w:rPr>
          <w:rFonts w:ascii="Apple Casual" w:hAnsi="Apple Casual"/>
        </w:rPr>
        <w:t>Today’s Topic relates to our Essential Question because…</w:t>
      </w:r>
    </w:p>
    <w:p w:rsidR="00D375A4" w:rsidRDefault="00D375A4" w:rsidP="00D375A4">
      <w:pPr>
        <w:pBdr>
          <w:top w:val="single" w:sz="12" w:space="1" w:color="auto"/>
          <w:bottom w:val="single" w:sz="12" w:space="1" w:color="auto"/>
        </w:pBdr>
        <w:rPr>
          <w:rFonts w:asciiTheme="majorHAnsi" w:hAnsiTheme="majorHAnsi"/>
        </w:rPr>
      </w:pPr>
    </w:p>
    <w:p w:rsidR="00D375A4" w:rsidRDefault="00D375A4" w:rsidP="00D375A4">
      <w:pPr>
        <w:rPr>
          <w:rFonts w:asciiTheme="majorHAnsi" w:hAnsiTheme="majorHAnsi"/>
        </w:rPr>
      </w:pPr>
    </w:p>
    <w:p w:rsidR="00D375A4" w:rsidRPr="007157D5" w:rsidRDefault="00D375A4" w:rsidP="00D375A4">
      <w:pPr>
        <w:rPr>
          <w:rFonts w:ascii="Apple Casual" w:hAnsi="Apple Casual"/>
        </w:rPr>
      </w:pPr>
      <w:r>
        <w:rPr>
          <w:rFonts w:ascii="Apple Casual" w:hAnsi="Apple Casual"/>
        </w:rPr>
        <w:t>Today’s Topic made me think of…</w:t>
      </w:r>
    </w:p>
    <w:p w:rsidR="00D375A4" w:rsidRDefault="00D375A4" w:rsidP="00D375A4">
      <w:pPr>
        <w:pBdr>
          <w:top w:val="single" w:sz="12" w:space="1" w:color="auto"/>
          <w:bottom w:val="single" w:sz="12" w:space="1" w:color="auto"/>
        </w:pBdr>
        <w:rPr>
          <w:rFonts w:asciiTheme="majorHAnsi" w:hAnsiTheme="majorHAnsi"/>
        </w:rPr>
      </w:pPr>
    </w:p>
    <w:p w:rsidR="00D375A4" w:rsidRDefault="00D375A4" w:rsidP="00D375A4">
      <w:pPr>
        <w:rPr>
          <w:rFonts w:asciiTheme="majorHAnsi" w:hAnsiTheme="majorHAnsi"/>
        </w:rPr>
      </w:pPr>
    </w:p>
    <w:p w:rsidR="00D375A4" w:rsidRDefault="00D375A4" w:rsidP="00D375A4">
      <w:pPr>
        <w:rPr>
          <w:rFonts w:ascii="Apple Casual" w:hAnsi="Apple Casual"/>
          <w:i/>
        </w:rPr>
      </w:pPr>
      <w:r>
        <w:rPr>
          <w:rFonts w:ascii="Apple Casual" w:hAnsi="Apple Casual"/>
        </w:rPr>
        <w:t xml:space="preserve">“TODAY I…” </w:t>
      </w:r>
      <w:r>
        <w:rPr>
          <w:rFonts w:ascii="Apple Casual" w:hAnsi="Apple Casual"/>
          <w:i/>
        </w:rPr>
        <w:t>(Circle all that apply)</w:t>
      </w:r>
    </w:p>
    <w:p w:rsidR="00D375A4" w:rsidRDefault="00D375A4" w:rsidP="00D375A4">
      <w:pPr>
        <w:rPr>
          <w:rFonts w:ascii="Apple Casual" w:hAnsi="Apple Casual"/>
        </w:rPr>
      </w:pPr>
      <w:r>
        <w:rPr>
          <w:rFonts w:ascii="Apple Casual" w:hAnsi="Apple Casual"/>
        </w:rPr>
        <w:t>Helped a classmate</w:t>
      </w:r>
      <w:r>
        <w:rPr>
          <w:rFonts w:ascii="Apple Casual" w:hAnsi="Apple Casual"/>
        </w:rPr>
        <w:tab/>
        <w:t xml:space="preserve">    Asked for help</w:t>
      </w:r>
      <w:r>
        <w:rPr>
          <w:rFonts w:ascii="Apple Casual" w:hAnsi="Apple Casual"/>
        </w:rPr>
        <w:tab/>
      </w:r>
      <w:r>
        <w:rPr>
          <w:rFonts w:ascii="Apple Casual" w:hAnsi="Apple Casual"/>
        </w:rPr>
        <w:tab/>
        <w:t>Stayed on task</w:t>
      </w:r>
      <w:r>
        <w:rPr>
          <w:rFonts w:ascii="Apple Casual" w:hAnsi="Apple Casual"/>
        </w:rPr>
        <w:tab/>
        <w:t xml:space="preserve"> </w:t>
      </w:r>
      <w:proofErr w:type="gramStart"/>
      <w:r>
        <w:rPr>
          <w:rFonts w:ascii="Apple Casual" w:hAnsi="Apple Casual"/>
        </w:rPr>
        <w:t>Had</w:t>
      </w:r>
      <w:proofErr w:type="gramEnd"/>
      <w:r>
        <w:rPr>
          <w:rFonts w:ascii="Apple Casual" w:hAnsi="Apple Casual"/>
        </w:rPr>
        <w:t xml:space="preserve"> fun</w:t>
      </w:r>
    </w:p>
    <w:p w:rsidR="00D375A4" w:rsidRDefault="00D375A4" w:rsidP="00D375A4">
      <w:pPr>
        <w:rPr>
          <w:rFonts w:ascii="Apple Casual" w:hAnsi="Apple Casual"/>
        </w:rPr>
      </w:pPr>
      <w:r>
        <w:rPr>
          <w:rFonts w:ascii="Apple Casual" w:hAnsi="Apple Casual"/>
        </w:rPr>
        <w:t xml:space="preserve">Followed </w:t>
      </w:r>
      <w:proofErr w:type="gramStart"/>
      <w:r>
        <w:rPr>
          <w:rFonts w:ascii="Apple Casual" w:hAnsi="Apple Casual"/>
        </w:rPr>
        <w:t xml:space="preserve">Directions          Arrived On Time       </w:t>
      </w:r>
      <w:proofErr w:type="gramEnd"/>
      <w:r>
        <w:rPr>
          <w:rFonts w:ascii="Apple Casual" w:hAnsi="Apple Casual"/>
        </w:rPr>
        <w:t xml:space="preserve"> Was prepared to learn</w:t>
      </w:r>
    </w:p>
    <w:p w:rsidR="00D375A4" w:rsidRDefault="00D375A4" w:rsidP="00D375A4">
      <w:pPr>
        <w:jc w:val="right"/>
        <w:rPr>
          <w:rFonts w:ascii="Apple Casual" w:hAnsi="Apple Casual"/>
        </w:rPr>
      </w:pPr>
    </w:p>
    <w:p w:rsidR="00A90F77" w:rsidRDefault="00D375A4" w:rsidP="007157D5">
      <w:pPr>
        <w:rPr>
          <w:rFonts w:asciiTheme="majorHAnsi" w:hAnsiTheme="majorHAnsi"/>
          <w:b/>
          <w:i/>
        </w:rPr>
      </w:pPr>
      <w:r>
        <w:rPr>
          <w:rFonts w:asciiTheme="majorHAnsi" w:hAnsiTheme="majorHAnsi"/>
          <w:b/>
          <w:i/>
        </w:rPr>
        <w:t>My next steps are to:</w:t>
      </w:r>
    </w:p>
    <w:p w:rsidR="00E54CFF" w:rsidRPr="00FC56EC" w:rsidRDefault="00E54CFF" w:rsidP="00E54CFF">
      <w:pPr>
        <w:jc w:val="center"/>
        <w:rPr>
          <w:rFonts w:ascii="Arial" w:hAnsi="Arial" w:cs="Arial"/>
          <w:sz w:val="28"/>
          <w:szCs w:val="28"/>
        </w:rPr>
      </w:pPr>
      <w:r w:rsidRPr="00FC56EC">
        <w:rPr>
          <w:rFonts w:ascii="Arial" w:hAnsi="Arial" w:cs="Arial"/>
          <w:sz w:val="28"/>
          <w:szCs w:val="28"/>
        </w:rPr>
        <w:lastRenderedPageBreak/>
        <w:t>T-Chart</w:t>
      </w:r>
      <w:r>
        <w:rPr>
          <w:rFonts w:ascii="Arial" w:hAnsi="Arial" w:cs="Arial"/>
          <w:sz w:val="28"/>
          <w:szCs w:val="28"/>
        </w:rPr>
        <w:t xml:space="preserve"> with Self-Regulation Prompts</w:t>
      </w:r>
    </w:p>
    <w:p w:rsidR="00E54CFF" w:rsidRPr="003769BE" w:rsidRDefault="00E54CFF" w:rsidP="00E54CFF">
      <w:pPr>
        <w:jc w:val="center"/>
        <w:rPr>
          <w:rFonts w:ascii="Arial" w:hAnsi="Arial" w:cs="Arial"/>
          <w:sz w:val="32"/>
          <w:szCs w:val="32"/>
        </w:rPr>
      </w:pPr>
      <w:r w:rsidRPr="003769BE">
        <w:rPr>
          <w:rFonts w:ascii="Arial" w:hAnsi="Arial" w:cs="Arial"/>
          <w:sz w:val="32"/>
          <w:szCs w:val="32"/>
        </w:rPr>
        <w:t xml:space="preserve">Topic:  </w:t>
      </w:r>
      <w:r w:rsidRPr="00E54CFF">
        <w:rPr>
          <w:rFonts w:ascii="Arial" w:hAnsi="Arial" w:cs="Arial"/>
          <w:sz w:val="32"/>
          <w:szCs w:val="32"/>
          <w:u w:val="single"/>
        </w:rPr>
        <w:t>Self-Regulated Learning</w:t>
      </w:r>
    </w:p>
    <w:p w:rsidR="00E54CFF" w:rsidRPr="003769BE" w:rsidRDefault="00E54CFF" w:rsidP="00E54CFF">
      <w:pP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74624" behindDoc="0" locked="0" layoutInCell="1" allowOverlap="1" wp14:anchorId="6CF19F72" wp14:editId="0C7ECC68">
                <wp:simplePos x="0" y="0"/>
                <wp:positionH relativeFrom="column">
                  <wp:posOffset>2933700</wp:posOffset>
                </wp:positionH>
                <wp:positionV relativeFrom="paragraph">
                  <wp:posOffset>166370</wp:posOffset>
                </wp:positionV>
                <wp:extent cx="0" cy="4543425"/>
                <wp:effectExtent l="0" t="0" r="19050"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3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13.1pt" to="231pt,3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"/>
            </w:pict>
          </mc:Fallback>
        </mc:AlternateContent>
      </w:r>
    </w:p>
    <w:p w:rsidR="00E54CFF" w:rsidRDefault="00E54CFF" w:rsidP="00E54CFF">
      <w:pP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73600" behindDoc="0" locked="0" layoutInCell="1" allowOverlap="1" wp14:anchorId="77746C26" wp14:editId="4865DAC0">
                <wp:simplePos x="0" y="0"/>
                <wp:positionH relativeFrom="column">
                  <wp:posOffset>-342900</wp:posOffset>
                </wp:positionH>
                <wp:positionV relativeFrom="paragraph">
                  <wp:posOffset>541020</wp:posOffset>
                </wp:positionV>
                <wp:extent cx="6972300" cy="0"/>
                <wp:effectExtent l="9525" t="7620" r="952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2.6pt" to="522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wt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"/>
            </w:pict>
          </mc:Fallback>
        </mc:AlternateContent>
      </w:r>
      <w:r w:rsidRPr="003769BE">
        <w:rPr>
          <w:rFonts w:ascii="Arial" w:hAnsi="Arial" w:cs="Arial"/>
          <w:sz w:val="32"/>
          <w:szCs w:val="32"/>
        </w:rPr>
        <w:t xml:space="preserve">        I think that I know</w:t>
      </w:r>
      <w:r w:rsidRPr="003769BE">
        <w:rPr>
          <w:rFonts w:ascii="Arial" w:hAnsi="Arial" w:cs="Arial"/>
          <w:sz w:val="32"/>
          <w:szCs w:val="32"/>
        </w:rPr>
        <w:tab/>
      </w:r>
      <w:r w:rsidRPr="003769BE">
        <w:rPr>
          <w:rFonts w:ascii="Arial" w:hAnsi="Arial" w:cs="Arial"/>
          <w:sz w:val="32"/>
          <w:szCs w:val="32"/>
        </w:rPr>
        <w:tab/>
      </w:r>
      <w:r w:rsidRPr="003769BE">
        <w:rPr>
          <w:rFonts w:ascii="Arial" w:hAnsi="Arial" w:cs="Arial"/>
          <w:sz w:val="32"/>
          <w:szCs w:val="32"/>
        </w:rPr>
        <w:tab/>
      </w:r>
      <w:r w:rsidRPr="003769BE">
        <w:rPr>
          <w:rFonts w:ascii="Arial" w:hAnsi="Arial" w:cs="Arial"/>
          <w:sz w:val="32"/>
          <w:szCs w:val="32"/>
        </w:rPr>
        <w:tab/>
        <w:t>Questions that I have</w:t>
      </w:r>
    </w:p>
    <w:p w:rsidR="00E54CFF" w:rsidRDefault="00E54CFF" w:rsidP="00E54CFF">
      <w:pPr>
        <w:rPr>
          <w:rFonts w:ascii="Arial" w:hAnsi="Arial" w:cs="Arial"/>
          <w:sz w:val="32"/>
          <w:szCs w:val="32"/>
        </w:rPr>
      </w:pPr>
    </w:p>
    <w:p w:rsidR="00E54CFF" w:rsidRDefault="00E54CFF" w:rsidP="00E54CFF">
      <w:pPr>
        <w:rPr>
          <w:rFonts w:ascii="Arial" w:hAnsi="Arial" w:cs="Arial"/>
          <w:sz w:val="32"/>
          <w:szCs w:val="32"/>
        </w:rPr>
      </w:pPr>
    </w:p>
    <w:p w:rsidR="00E54CFF" w:rsidRDefault="00E54CFF" w:rsidP="00E54CFF">
      <w:pPr>
        <w:rPr>
          <w:rFonts w:ascii="Arial" w:hAnsi="Arial" w:cs="Arial"/>
          <w:sz w:val="32"/>
          <w:szCs w:val="32"/>
        </w:rPr>
      </w:pPr>
    </w:p>
    <w:p w:rsidR="00E54CFF" w:rsidRDefault="00E54CFF" w:rsidP="00E54CFF">
      <w:pPr>
        <w:rPr>
          <w:rFonts w:ascii="Arial" w:hAnsi="Arial" w:cs="Arial"/>
          <w:sz w:val="32"/>
          <w:szCs w:val="32"/>
        </w:rPr>
      </w:pPr>
    </w:p>
    <w:p w:rsidR="00E54CFF" w:rsidRDefault="00E54CFF" w:rsidP="00E54CFF">
      <w:pPr>
        <w:rPr>
          <w:rFonts w:ascii="Arial" w:hAnsi="Arial" w:cs="Arial"/>
          <w:sz w:val="32"/>
          <w:szCs w:val="32"/>
        </w:rPr>
      </w:pPr>
    </w:p>
    <w:p w:rsidR="00E54CFF" w:rsidRDefault="00E54CFF" w:rsidP="00E54CFF">
      <w:pPr>
        <w:rPr>
          <w:rFonts w:ascii="Arial" w:hAnsi="Arial" w:cs="Arial"/>
          <w:sz w:val="32"/>
          <w:szCs w:val="32"/>
        </w:rPr>
      </w:pPr>
    </w:p>
    <w:p w:rsidR="00E54CFF" w:rsidRDefault="00E54CFF" w:rsidP="00E54CFF">
      <w:pPr>
        <w:rPr>
          <w:rFonts w:ascii="Arial" w:hAnsi="Arial" w:cs="Arial"/>
          <w:sz w:val="32"/>
          <w:szCs w:val="32"/>
        </w:rPr>
      </w:pPr>
    </w:p>
    <w:p w:rsidR="00E54CFF" w:rsidRDefault="00E54CFF" w:rsidP="00E54CFF">
      <w:pPr>
        <w:rPr>
          <w:rFonts w:ascii="Arial" w:hAnsi="Arial" w:cs="Arial"/>
          <w:sz w:val="32"/>
          <w:szCs w:val="32"/>
        </w:rPr>
      </w:pPr>
    </w:p>
    <w:p w:rsidR="00E54CFF" w:rsidRDefault="00E54CFF" w:rsidP="00E54CFF">
      <w:pPr>
        <w:rPr>
          <w:rFonts w:ascii="Arial" w:hAnsi="Arial" w:cs="Arial"/>
          <w:sz w:val="32"/>
          <w:szCs w:val="32"/>
        </w:rPr>
      </w:pPr>
    </w:p>
    <w:p w:rsidR="00E54CFF" w:rsidRDefault="00E54CFF" w:rsidP="00E54CFF">
      <w:pPr>
        <w:rPr>
          <w:rFonts w:ascii="Arial" w:hAnsi="Arial" w:cs="Arial"/>
          <w:sz w:val="32"/>
          <w:szCs w:val="32"/>
        </w:rPr>
      </w:pPr>
    </w:p>
    <w:p w:rsidR="00E54CFF" w:rsidRPr="00055FC1" w:rsidRDefault="00E54CFF" w:rsidP="00E54CFF">
      <w:pPr>
        <w:jc w:val="center"/>
        <w:rPr>
          <w:rFonts w:ascii="Arial" w:hAnsi="Arial" w:cs="Arial"/>
          <w:b/>
          <w:sz w:val="32"/>
          <w:szCs w:val="32"/>
        </w:rPr>
      </w:pPr>
      <w:r w:rsidRPr="00055FC1">
        <w:rPr>
          <w:rFonts w:ascii="Arial" w:hAnsi="Arial" w:cs="Arial"/>
          <w:b/>
          <w:sz w:val="32"/>
          <w:szCs w:val="32"/>
        </w:rPr>
        <w:t>Revisit this chart as you learn more.</w:t>
      </w:r>
    </w:p>
    <w:p w:rsidR="00E54CFF" w:rsidRDefault="00E54CFF" w:rsidP="00E54CFF">
      <w:pPr>
        <w:rPr>
          <w:rFonts w:ascii="Arial" w:hAnsi="Arial" w:cs="Arial"/>
          <w:sz w:val="28"/>
          <w:szCs w:val="28"/>
        </w:rPr>
      </w:pPr>
      <w:r>
        <w:rPr>
          <w:rFonts w:ascii="Arial" w:hAnsi="Arial" w:cs="Arial"/>
          <w:noProof/>
          <w:sz w:val="16"/>
          <w:szCs w:val="16"/>
        </w:rPr>
        <mc:AlternateContent>
          <mc:Choice Requires="wps">
            <w:drawing>
              <wp:anchor distT="0" distB="0" distL="114300" distR="114300" simplePos="0" relativeHeight="251671552" behindDoc="0" locked="0" layoutInCell="1" allowOverlap="1" wp14:anchorId="23CBC928" wp14:editId="5BF0BC8D">
                <wp:simplePos x="0" y="0"/>
                <wp:positionH relativeFrom="column">
                  <wp:posOffset>-2626360</wp:posOffset>
                </wp:positionH>
                <wp:positionV relativeFrom="paragraph">
                  <wp:posOffset>1645285</wp:posOffset>
                </wp:positionV>
                <wp:extent cx="247650" cy="219075"/>
                <wp:effectExtent l="0" t="0" r="19050" b="28575"/>
                <wp:wrapNone/>
                <wp:docPr id="3" name="Cross 3"/>
                <wp:cNvGraphicFramePr/>
                <a:graphic xmlns:a="http://schemas.openxmlformats.org/drawingml/2006/main">
                  <a:graphicData uri="http://schemas.microsoft.com/office/word/2010/wordprocessingShape">
                    <wps:wsp>
                      <wps:cNvSpPr/>
                      <wps:spPr>
                        <a:xfrm>
                          <a:off x="0" y="0"/>
                          <a:ext cx="247650" cy="219075"/>
                        </a:xfrm>
                        <a:prstGeom prst="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ss 3" o:spid="_x0000_s1026" type="#_x0000_t11" style="position:absolute;margin-left:-206.8pt;margin-top:129.55pt;width:19.5pt;height:17.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" fillcolor="#4f81bd [3204]" strokecolor="#243f60 [1604]" strokeweight="2pt"/>
            </w:pict>
          </mc:Fallback>
        </mc:AlternateContent>
      </w:r>
      <w:r>
        <w:rPr>
          <w:rFonts w:ascii="Arial" w:hAnsi="Arial" w:cs="Arial"/>
          <w:noProof/>
          <w:sz w:val="28"/>
          <w:szCs w:val="28"/>
        </w:rPr>
        <w:drawing>
          <wp:anchor distT="0" distB="0" distL="114300" distR="114300" simplePos="0" relativeHeight="251672576" behindDoc="1" locked="0" layoutInCell="1" allowOverlap="1" wp14:anchorId="66B07C52" wp14:editId="1B9E5266">
            <wp:simplePos x="0" y="0"/>
            <wp:positionH relativeFrom="margin">
              <wp:posOffset>-200025</wp:posOffset>
            </wp:positionH>
            <wp:positionV relativeFrom="paragraph">
              <wp:posOffset>144145</wp:posOffset>
            </wp:positionV>
            <wp:extent cx="2887980" cy="1876425"/>
            <wp:effectExtent l="0" t="0" r="7620" b="9525"/>
            <wp:wrapTight wrapText="bothSides">
              <wp:wrapPolygon edited="0">
                <wp:start x="0" y="0"/>
                <wp:lineTo x="0" y="21490"/>
                <wp:lineTo x="21515" y="21490"/>
                <wp:lineTo x="21515" y="0"/>
                <wp:lineTo x="0" y="0"/>
              </wp:wrapPolygon>
            </wp:wrapTight>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6" cstate="print"/>
                    <a:srcRect l="15625" t="48555" r="21875"/>
                    <a:stretch>
                      <a:fillRect/>
                    </a:stretch>
                  </pic:blipFill>
                  <pic:spPr bwMode="auto">
                    <a:xfrm>
                      <a:off x="0" y="0"/>
                      <a:ext cx="2887980" cy="1876425"/>
                    </a:xfrm>
                    <a:prstGeom prst="rect">
                      <a:avLst/>
                    </a:prstGeom>
                    <a:noFill/>
                    <a:ln w="9525">
                      <a:noFill/>
                      <a:miter lim="800000"/>
                      <a:headEnd/>
                      <a:tailEnd/>
                    </a:ln>
                  </pic:spPr>
                </pic:pic>
              </a:graphicData>
            </a:graphic>
          </wp:anchor>
        </w:drawing>
      </w:r>
      <w:r w:rsidRPr="00055FC1">
        <w:rPr>
          <w:rFonts w:ascii="Arial" w:hAnsi="Arial" w:cs="Arial"/>
          <w:sz w:val="28"/>
          <w:szCs w:val="28"/>
        </w:rPr>
        <w:t>Place a check next to things that are confirmed.</w:t>
      </w:r>
      <w:r>
        <w:rPr>
          <w:rFonts w:ascii="Arial" w:hAnsi="Arial" w:cs="Arial"/>
          <w:sz w:val="28"/>
          <w:szCs w:val="28"/>
        </w:rPr>
        <w:br/>
      </w:r>
      <w:r w:rsidRPr="00055FC1">
        <w:rPr>
          <w:rFonts w:ascii="Arial" w:hAnsi="Arial" w:cs="Arial"/>
          <w:sz w:val="28"/>
          <w:szCs w:val="28"/>
        </w:rPr>
        <w:t>Cross out thi</w:t>
      </w:r>
      <w:r>
        <w:rPr>
          <w:rFonts w:ascii="Arial" w:hAnsi="Arial" w:cs="Arial"/>
          <w:sz w:val="28"/>
          <w:szCs w:val="28"/>
        </w:rPr>
        <w:t xml:space="preserve">ngs that you no longer think or </w:t>
      </w:r>
      <w:r w:rsidRPr="00055FC1">
        <w:rPr>
          <w:rFonts w:ascii="Arial" w:hAnsi="Arial" w:cs="Arial"/>
          <w:sz w:val="28"/>
          <w:szCs w:val="28"/>
        </w:rPr>
        <w:t>question.</w:t>
      </w:r>
      <w:r>
        <w:rPr>
          <w:rFonts w:ascii="Arial" w:hAnsi="Arial" w:cs="Arial"/>
          <w:sz w:val="28"/>
          <w:szCs w:val="28"/>
        </w:rPr>
        <w:br/>
      </w:r>
      <w:r w:rsidRPr="00055FC1">
        <w:rPr>
          <w:rFonts w:ascii="Arial" w:hAnsi="Arial" w:cs="Arial"/>
          <w:sz w:val="28"/>
          <w:szCs w:val="28"/>
        </w:rPr>
        <w:t>Place a question mark next to things that you would like to find out more about.</w:t>
      </w:r>
      <w:r>
        <w:rPr>
          <w:rFonts w:ascii="Arial" w:hAnsi="Arial" w:cs="Arial"/>
          <w:sz w:val="28"/>
          <w:szCs w:val="28"/>
        </w:rPr>
        <w:br/>
      </w:r>
      <w:r w:rsidRPr="00055FC1">
        <w:rPr>
          <w:rFonts w:ascii="Arial" w:hAnsi="Arial" w:cs="Arial"/>
          <w:sz w:val="28"/>
          <w:szCs w:val="28"/>
        </w:rPr>
        <w:t>Add new ideas.</w:t>
      </w:r>
    </w:p>
    <w:p w:rsidR="00E54CFF" w:rsidRPr="00E54CFF" w:rsidRDefault="00E54CFF" w:rsidP="007157D5">
      <w:pPr>
        <w:rPr>
          <w:rFonts w:asciiTheme="majorHAnsi" w:hAnsiTheme="majorHAnsi"/>
        </w:rPr>
      </w:pPr>
    </w:p>
    <w:sectPr w:rsidR="00E54CFF" w:rsidRPr="00E54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pple Casual">
    <w:altName w:val="Cambria"/>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231B1"/>
    <w:multiLevelType w:val="hybridMultilevel"/>
    <w:tmpl w:val="5C721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A62F86"/>
    <w:multiLevelType w:val="hybridMultilevel"/>
    <w:tmpl w:val="E5CC7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6746D1"/>
    <w:multiLevelType w:val="hybridMultilevel"/>
    <w:tmpl w:val="40E4D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EF0D5E"/>
    <w:multiLevelType w:val="hybridMultilevel"/>
    <w:tmpl w:val="0912649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EED"/>
    <w:rsid w:val="00471814"/>
    <w:rsid w:val="005065E3"/>
    <w:rsid w:val="00513EED"/>
    <w:rsid w:val="00556619"/>
    <w:rsid w:val="007157D5"/>
    <w:rsid w:val="00717523"/>
    <w:rsid w:val="007B5FDF"/>
    <w:rsid w:val="00894FA4"/>
    <w:rsid w:val="008D719B"/>
    <w:rsid w:val="008E61EB"/>
    <w:rsid w:val="00A90F77"/>
    <w:rsid w:val="00CC0BEB"/>
    <w:rsid w:val="00D375A4"/>
    <w:rsid w:val="00D7294B"/>
    <w:rsid w:val="00E54CFF"/>
    <w:rsid w:val="00F4037A"/>
    <w:rsid w:val="00F85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F77"/>
    <w:pPr>
      <w:ind w:left="720"/>
      <w:contextualSpacing/>
    </w:pPr>
  </w:style>
  <w:style w:type="character" w:styleId="Hyperlink">
    <w:name w:val="Hyperlink"/>
    <w:basedOn w:val="DefaultParagraphFont"/>
    <w:uiPriority w:val="99"/>
    <w:unhideWhenUsed/>
    <w:rsid w:val="00894FA4"/>
    <w:rPr>
      <w:color w:val="0000FF" w:themeColor="hyperlink"/>
      <w:u w:val="single"/>
    </w:rPr>
  </w:style>
  <w:style w:type="table" w:styleId="TableGrid">
    <w:name w:val="Table Grid"/>
    <w:basedOn w:val="TableNormal"/>
    <w:rsid w:val="00D375A4"/>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8E61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F77"/>
    <w:pPr>
      <w:ind w:left="720"/>
      <w:contextualSpacing/>
    </w:pPr>
  </w:style>
  <w:style w:type="character" w:styleId="Hyperlink">
    <w:name w:val="Hyperlink"/>
    <w:basedOn w:val="DefaultParagraphFont"/>
    <w:uiPriority w:val="99"/>
    <w:unhideWhenUsed/>
    <w:rsid w:val="00894FA4"/>
    <w:rPr>
      <w:color w:val="0000FF" w:themeColor="hyperlink"/>
      <w:u w:val="single"/>
    </w:rPr>
  </w:style>
  <w:style w:type="table" w:styleId="TableGrid">
    <w:name w:val="Table Grid"/>
    <w:basedOn w:val="TableNormal"/>
    <w:rsid w:val="00D375A4"/>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8E6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66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sho@fordham.edu" TargetMode="External"/><Relationship Id="rId13" Type="http://schemas.openxmlformats.org/officeDocument/2006/relationships/hyperlink" Target="mailto:rbondie@fordham.ed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all-ed.org" TargetMode="External"/><Relationship Id="rId12" Type="http://schemas.openxmlformats.org/officeDocument/2006/relationships/hyperlink" Target="mailto:zusho@fordham.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all-ed.org"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all-ed.org/" TargetMode="External"/><Relationship Id="rId4" Type="http://schemas.openxmlformats.org/officeDocument/2006/relationships/settings" Target="settings.xml"/><Relationship Id="rId9" Type="http://schemas.openxmlformats.org/officeDocument/2006/relationships/hyperlink" Target="mailto:rbondie@fordham.edu" TargetMode="External"/><Relationship Id="rId14" Type="http://schemas.openxmlformats.org/officeDocument/2006/relationships/hyperlink" Target="http://www.all-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Rhonda</cp:lastModifiedBy>
  <cp:revision>4</cp:revision>
  <dcterms:created xsi:type="dcterms:W3CDTF">2016-02-25T12:37:00Z</dcterms:created>
  <dcterms:modified xsi:type="dcterms:W3CDTF">2016-02-25T12:42:00Z</dcterms:modified>
</cp:coreProperties>
</file>